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DEA2" w14:textId="77777777" w:rsidR="008C0519" w:rsidRDefault="008C0519" w:rsidP="008C0519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4065846D" wp14:editId="11962D55">
            <wp:extent cx="2117687" cy="667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687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100D7" w14:textId="7E9499CA" w:rsidR="00982E09" w:rsidRPr="008C0519" w:rsidRDefault="00982E09" w:rsidP="007132EC">
      <w:pPr>
        <w:spacing w:after="360"/>
        <w:jc w:val="center"/>
        <w:rPr>
          <w:b/>
          <w:bCs/>
          <w:sz w:val="32"/>
          <w:szCs w:val="32"/>
        </w:rPr>
      </w:pPr>
      <w:proofErr w:type="spellStart"/>
      <w:r w:rsidRPr="008C0519">
        <w:rPr>
          <w:b/>
          <w:bCs/>
          <w:sz w:val="32"/>
          <w:szCs w:val="32"/>
        </w:rPr>
        <w:t>Pastikan</w:t>
      </w:r>
      <w:proofErr w:type="spellEnd"/>
      <w:r w:rsidRPr="008C0519">
        <w:rPr>
          <w:b/>
          <w:bCs/>
          <w:sz w:val="32"/>
          <w:szCs w:val="32"/>
        </w:rPr>
        <w:t xml:space="preserve"> Data </w:t>
      </w:r>
      <w:proofErr w:type="spellStart"/>
      <w:r w:rsidRPr="008C0519">
        <w:rPr>
          <w:b/>
          <w:bCs/>
          <w:sz w:val="32"/>
          <w:szCs w:val="32"/>
        </w:rPr>
        <w:t>Pemilih</w:t>
      </w:r>
      <w:proofErr w:type="spellEnd"/>
      <w:r w:rsidRPr="008C0519">
        <w:rPr>
          <w:b/>
          <w:bCs/>
          <w:sz w:val="32"/>
          <w:szCs w:val="32"/>
        </w:rPr>
        <w:t xml:space="preserve"> Akurat, Bawaslu Kota Solok </w:t>
      </w:r>
      <w:proofErr w:type="spellStart"/>
      <w:r w:rsidRPr="008C0519">
        <w:rPr>
          <w:b/>
          <w:bCs/>
          <w:sz w:val="32"/>
          <w:szCs w:val="32"/>
        </w:rPr>
        <w:t>Awasi</w:t>
      </w:r>
      <w:proofErr w:type="spellEnd"/>
      <w:r w:rsidRPr="008C0519">
        <w:rPr>
          <w:b/>
          <w:bCs/>
          <w:sz w:val="32"/>
          <w:szCs w:val="32"/>
        </w:rPr>
        <w:t xml:space="preserve"> </w:t>
      </w:r>
      <w:proofErr w:type="spellStart"/>
      <w:r w:rsidRPr="008C0519">
        <w:rPr>
          <w:b/>
          <w:bCs/>
          <w:sz w:val="32"/>
          <w:szCs w:val="32"/>
        </w:rPr>
        <w:t>Ketat</w:t>
      </w:r>
      <w:proofErr w:type="spellEnd"/>
      <w:r w:rsidRPr="008C0519">
        <w:rPr>
          <w:b/>
          <w:bCs/>
          <w:sz w:val="32"/>
          <w:szCs w:val="32"/>
        </w:rPr>
        <w:t xml:space="preserve"> </w:t>
      </w:r>
      <w:proofErr w:type="spellStart"/>
      <w:r w:rsidRPr="008C0519">
        <w:rPr>
          <w:b/>
          <w:bCs/>
          <w:sz w:val="32"/>
          <w:szCs w:val="32"/>
        </w:rPr>
        <w:t>Rekapitulasi</w:t>
      </w:r>
      <w:proofErr w:type="spellEnd"/>
      <w:r w:rsidRPr="008C0519">
        <w:rPr>
          <w:b/>
          <w:bCs/>
          <w:sz w:val="32"/>
          <w:szCs w:val="32"/>
        </w:rPr>
        <w:t xml:space="preserve"> DPB </w:t>
      </w:r>
      <w:proofErr w:type="spellStart"/>
      <w:r w:rsidRPr="008C0519">
        <w:rPr>
          <w:b/>
          <w:bCs/>
          <w:sz w:val="32"/>
          <w:szCs w:val="32"/>
        </w:rPr>
        <w:t>Triwulan</w:t>
      </w:r>
      <w:proofErr w:type="spellEnd"/>
      <w:r w:rsidRPr="008C0519">
        <w:rPr>
          <w:b/>
          <w:bCs/>
          <w:sz w:val="32"/>
          <w:szCs w:val="32"/>
        </w:rPr>
        <w:t xml:space="preserve"> IV </w:t>
      </w:r>
      <w:proofErr w:type="spellStart"/>
      <w:r w:rsidRPr="008C0519">
        <w:rPr>
          <w:b/>
          <w:bCs/>
          <w:sz w:val="32"/>
          <w:szCs w:val="32"/>
        </w:rPr>
        <w:t>Tahun</w:t>
      </w:r>
      <w:proofErr w:type="spellEnd"/>
      <w:r w:rsidRPr="008C0519">
        <w:rPr>
          <w:b/>
          <w:bCs/>
          <w:sz w:val="32"/>
          <w:szCs w:val="32"/>
        </w:rPr>
        <w:t xml:space="preserve"> 2025</w:t>
      </w:r>
    </w:p>
    <w:p w14:paraId="06F58399" w14:textId="77777777" w:rsidR="00982E09" w:rsidRPr="00982E09" w:rsidRDefault="00982E09" w:rsidP="007132EC">
      <w:pPr>
        <w:spacing w:before="120"/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Solok — Dalam </w:t>
      </w:r>
      <w:proofErr w:type="spellStart"/>
      <w:r w:rsidRPr="00982E09">
        <w:rPr>
          <w:sz w:val="22"/>
          <w:szCs w:val="22"/>
        </w:rPr>
        <w:t>upaya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menjaga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akurasi</w:t>
      </w:r>
      <w:proofErr w:type="spellEnd"/>
      <w:r w:rsidRPr="00982E09">
        <w:rPr>
          <w:sz w:val="22"/>
          <w:szCs w:val="22"/>
        </w:rPr>
        <w:t xml:space="preserve"> dan </w:t>
      </w:r>
      <w:proofErr w:type="spellStart"/>
      <w:r w:rsidRPr="00982E09">
        <w:rPr>
          <w:sz w:val="22"/>
          <w:szCs w:val="22"/>
        </w:rPr>
        <w:t>validitas</w:t>
      </w:r>
      <w:proofErr w:type="spellEnd"/>
      <w:r w:rsidRPr="00982E09">
        <w:rPr>
          <w:sz w:val="22"/>
          <w:szCs w:val="22"/>
        </w:rPr>
        <w:t xml:space="preserve"> Daftar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Berkelanjutan</w:t>
      </w:r>
      <w:proofErr w:type="spellEnd"/>
      <w:r w:rsidRPr="00982E09">
        <w:rPr>
          <w:sz w:val="22"/>
          <w:szCs w:val="22"/>
        </w:rPr>
        <w:t xml:space="preserve"> (DPB) </w:t>
      </w:r>
      <w:proofErr w:type="spellStart"/>
      <w:r w:rsidRPr="00982E09">
        <w:rPr>
          <w:sz w:val="22"/>
          <w:szCs w:val="22"/>
        </w:rPr>
        <w:t>Triwulan</w:t>
      </w:r>
      <w:proofErr w:type="spellEnd"/>
      <w:r w:rsidRPr="00982E09">
        <w:rPr>
          <w:sz w:val="22"/>
          <w:szCs w:val="22"/>
        </w:rPr>
        <w:t xml:space="preserve"> IV </w:t>
      </w:r>
      <w:proofErr w:type="spellStart"/>
      <w:r w:rsidRPr="00982E09">
        <w:rPr>
          <w:sz w:val="22"/>
          <w:szCs w:val="22"/>
        </w:rPr>
        <w:t>Tahun</w:t>
      </w:r>
      <w:proofErr w:type="spellEnd"/>
      <w:r w:rsidRPr="00982E09">
        <w:rPr>
          <w:sz w:val="22"/>
          <w:szCs w:val="22"/>
        </w:rPr>
        <w:t xml:space="preserve"> 2025, Bawaslu Kota Solok </w:t>
      </w:r>
      <w:proofErr w:type="spellStart"/>
      <w:r w:rsidRPr="00982E09">
        <w:rPr>
          <w:sz w:val="22"/>
          <w:szCs w:val="22"/>
        </w:rPr>
        <w:t>melaksanakan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serangkaian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pengawasan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komprehensif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menjelang</w:t>
      </w:r>
      <w:proofErr w:type="spellEnd"/>
      <w:r w:rsidRPr="00982E09">
        <w:rPr>
          <w:sz w:val="22"/>
          <w:szCs w:val="22"/>
        </w:rPr>
        <w:t xml:space="preserve"> dan </w:t>
      </w:r>
      <w:proofErr w:type="spellStart"/>
      <w:r w:rsidRPr="00982E09">
        <w:rPr>
          <w:sz w:val="22"/>
          <w:szCs w:val="22"/>
        </w:rPr>
        <w:t>selama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Rapat</w:t>
      </w:r>
      <w:proofErr w:type="spellEnd"/>
      <w:r w:rsidRPr="00982E09">
        <w:rPr>
          <w:sz w:val="22"/>
          <w:szCs w:val="22"/>
        </w:rPr>
        <w:t xml:space="preserve"> Pleno Terbuka </w:t>
      </w:r>
      <w:proofErr w:type="spellStart"/>
      <w:r w:rsidRPr="00982E09">
        <w:rPr>
          <w:sz w:val="22"/>
          <w:szCs w:val="22"/>
        </w:rPr>
        <w:t>Rekapitulasi</w:t>
      </w:r>
      <w:proofErr w:type="spellEnd"/>
      <w:r w:rsidRPr="00982E09">
        <w:rPr>
          <w:sz w:val="22"/>
          <w:szCs w:val="22"/>
        </w:rPr>
        <w:t xml:space="preserve"> DPB yang </w:t>
      </w:r>
      <w:proofErr w:type="spellStart"/>
      <w:r w:rsidRPr="00982E09">
        <w:rPr>
          <w:sz w:val="22"/>
          <w:szCs w:val="22"/>
        </w:rPr>
        <w:t>digelar</w:t>
      </w:r>
      <w:proofErr w:type="spellEnd"/>
      <w:r w:rsidRPr="00982E09">
        <w:rPr>
          <w:sz w:val="22"/>
          <w:szCs w:val="22"/>
        </w:rPr>
        <w:t xml:space="preserve"> KPU Kota Solok pada Senin, 8 </w:t>
      </w:r>
      <w:proofErr w:type="spellStart"/>
      <w:r w:rsidRPr="00982E09">
        <w:rPr>
          <w:sz w:val="22"/>
          <w:szCs w:val="22"/>
        </w:rPr>
        <w:t>Desember</w:t>
      </w:r>
      <w:proofErr w:type="spellEnd"/>
      <w:r w:rsidRPr="00982E09">
        <w:rPr>
          <w:sz w:val="22"/>
          <w:szCs w:val="22"/>
        </w:rPr>
        <w:t xml:space="preserve"> 2025. </w:t>
      </w:r>
      <w:proofErr w:type="spellStart"/>
      <w:r w:rsidRPr="00982E09">
        <w:rPr>
          <w:sz w:val="22"/>
          <w:szCs w:val="22"/>
        </w:rPr>
        <w:t>Pengawasan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dilakukan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sebagai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bagian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dari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tugas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pencegahan</w:t>
      </w:r>
      <w:proofErr w:type="spellEnd"/>
      <w:r w:rsidRPr="00982E09">
        <w:rPr>
          <w:sz w:val="22"/>
          <w:szCs w:val="22"/>
        </w:rPr>
        <w:t xml:space="preserve"> Bawaslu </w:t>
      </w:r>
      <w:proofErr w:type="spellStart"/>
      <w:r w:rsidRPr="00982E09">
        <w:rPr>
          <w:sz w:val="22"/>
          <w:szCs w:val="22"/>
        </w:rPr>
        <w:t>untuk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memastikan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seluruh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elemen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tersaji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dengan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tepat</w:t>
      </w:r>
      <w:proofErr w:type="spellEnd"/>
      <w:r w:rsidRPr="00982E09">
        <w:rPr>
          <w:sz w:val="22"/>
          <w:szCs w:val="22"/>
        </w:rPr>
        <w:t xml:space="preserve">, </w:t>
      </w:r>
      <w:proofErr w:type="spellStart"/>
      <w:r w:rsidRPr="00982E09">
        <w:rPr>
          <w:sz w:val="22"/>
          <w:szCs w:val="22"/>
        </w:rPr>
        <w:t>akurat</w:t>
      </w:r>
      <w:proofErr w:type="spellEnd"/>
      <w:r w:rsidRPr="00982E09">
        <w:rPr>
          <w:sz w:val="22"/>
          <w:szCs w:val="22"/>
        </w:rPr>
        <w:t xml:space="preserve">, dan </w:t>
      </w:r>
      <w:proofErr w:type="spellStart"/>
      <w:r w:rsidRPr="00982E09">
        <w:rPr>
          <w:sz w:val="22"/>
          <w:szCs w:val="22"/>
        </w:rPr>
        <w:t>sesuai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ketentuan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perundang-undangan</w:t>
      </w:r>
      <w:proofErr w:type="spellEnd"/>
      <w:r w:rsidRPr="00982E09">
        <w:rPr>
          <w:sz w:val="22"/>
          <w:szCs w:val="22"/>
        </w:rPr>
        <w:t>.</w:t>
      </w:r>
    </w:p>
    <w:p w14:paraId="35F70DE8" w14:textId="77777777" w:rsidR="00982E09" w:rsidRPr="00982E09" w:rsidRDefault="00982E09" w:rsidP="00982E09">
      <w:pPr>
        <w:jc w:val="both"/>
        <w:rPr>
          <w:b/>
          <w:bCs/>
          <w:sz w:val="22"/>
          <w:szCs w:val="22"/>
        </w:rPr>
      </w:pPr>
      <w:proofErr w:type="spellStart"/>
      <w:r w:rsidRPr="00982E09">
        <w:rPr>
          <w:b/>
          <w:bCs/>
          <w:sz w:val="22"/>
          <w:szCs w:val="22"/>
        </w:rPr>
        <w:t>Pengawasan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Coktas</w:t>
      </w:r>
      <w:proofErr w:type="spellEnd"/>
      <w:r w:rsidRPr="00982E09">
        <w:rPr>
          <w:b/>
          <w:bCs/>
          <w:sz w:val="22"/>
          <w:szCs w:val="22"/>
        </w:rPr>
        <w:t xml:space="preserve">: </w:t>
      </w:r>
      <w:proofErr w:type="spellStart"/>
      <w:r w:rsidRPr="00982E09">
        <w:rPr>
          <w:b/>
          <w:bCs/>
          <w:sz w:val="22"/>
          <w:szCs w:val="22"/>
        </w:rPr>
        <w:t>Temuan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Pemilih</w:t>
      </w:r>
      <w:proofErr w:type="spellEnd"/>
      <w:r w:rsidRPr="00982E09">
        <w:rPr>
          <w:b/>
          <w:bCs/>
          <w:sz w:val="22"/>
          <w:szCs w:val="22"/>
        </w:rPr>
        <w:t xml:space="preserve"> 100 </w:t>
      </w:r>
      <w:proofErr w:type="spellStart"/>
      <w:r w:rsidRPr="00982E09">
        <w:rPr>
          <w:b/>
          <w:bCs/>
          <w:sz w:val="22"/>
          <w:szCs w:val="22"/>
        </w:rPr>
        <w:t>Tahun</w:t>
      </w:r>
      <w:proofErr w:type="spellEnd"/>
      <w:r w:rsidRPr="00982E09">
        <w:rPr>
          <w:b/>
          <w:bCs/>
          <w:sz w:val="22"/>
          <w:szCs w:val="22"/>
        </w:rPr>
        <w:t xml:space="preserve"> dan </w:t>
      </w:r>
      <w:proofErr w:type="spellStart"/>
      <w:r w:rsidRPr="00982E09">
        <w:rPr>
          <w:b/>
          <w:bCs/>
          <w:sz w:val="22"/>
          <w:szCs w:val="22"/>
        </w:rPr>
        <w:t>Pemilih</w:t>
      </w:r>
      <w:proofErr w:type="spellEnd"/>
      <w:r w:rsidRPr="00982E09">
        <w:rPr>
          <w:b/>
          <w:bCs/>
          <w:sz w:val="22"/>
          <w:szCs w:val="22"/>
        </w:rPr>
        <w:t xml:space="preserve"> Luar Negeri</w:t>
      </w:r>
    </w:p>
    <w:p w14:paraId="61DD55B2" w14:textId="32F44475" w:rsidR="00982E09" w:rsidRPr="00982E09" w:rsidRDefault="00982E09" w:rsidP="00982E09">
      <w:p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Bawaslu Kota Solok </w:t>
      </w:r>
      <w:proofErr w:type="spellStart"/>
      <w:r w:rsidRPr="00982E09">
        <w:rPr>
          <w:sz w:val="22"/>
          <w:szCs w:val="22"/>
        </w:rPr>
        <w:t>melakukan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pengawasan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Coklit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Terbatas</w:t>
      </w:r>
      <w:proofErr w:type="spellEnd"/>
      <w:r w:rsidRPr="00982E09">
        <w:rPr>
          <w:sz w:val="22"/>
          <w:szCs w:val="22"/>
        </w:rPr>
        <w:t xml:space="preserve"> (COKTAS) </w:t>
      </w:r>
      <w:proofErr w:type="spellStart"/>
      <w:r w:rsidR="00167FF4" w:rsidRPr="00167FF4">
        <w:rPr>
          <w:sz w:val="22"/>
          <w:szCs w:val="22"/>
        </w:rPr>
        <w:t>bersama</w:t>
      </w:r>
      <w:proofErr w:type="spellEnd"/>
      <w:r w:rsidR="00167FF4" w:rsidRPr="00167FF4">
        <w:rPr>
          <w:sz w:val="22"/>
          <w:szCs w:val="22"/>
        </w:rPr>
        <w:t xml:space="preserve"> KPU Kota Solok </w:t>
      </w:r>
      <w:r w:rsidR="00167FF4">
        <w:rPr>
          <w:sz w:val="22"/>
          <w:szCs w:val="22"/>
        </w:rPr>
        <w:t xml:space="preserve"> </w:t>
      </w:r>
      <w:r w:rsidRPr="00982E09">
        <w:rPr>
          <w:sz w:val="22"/>
          <w:szCs w:val="22"/>
        </w:rPr>
        <w:t xml:space="preserve">pada Selasa–Rabu, 25–26 November 2025. </w:t>
      </w:r>
      <w:proofErr w:type="spellStart"/>
      <w:r w:rsidRPr="00982E09">
        <w:rPr>
          <w:sz w:val="22"/>
          <w:szCs w:val="22"/>
        </w:rPr>
        <w:t>Fokus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pengawasan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diarahkan</w:t>
      </w:r>
      <w:proofErr w:type="spellEnd"/>
      <w:r w:rsidRPr="00982E09">
        <w:rPr>
          <w:sz w:val="22"/>
          <w:szCs w:val="22"/>
        </w:rPr>
        <w:t xml:space="preserve"> pada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berusia</w:t>
      </w:r>
      <w:proofErr w:type="spellEnd"/>
      <w:r w:rsidRPr="00982E09">
        <w:rPr>
          <w:sz w:val="22"/>
          <w:szCs w:val="22"/>
        </w:rPr>
        <w:t xml:space="preserve"> di </w:t>
      </w:r>
      <w:proofErr w:type="spellStart"/>
      <w:r w:rsidRPr="00982E09">
        <w:rPr>
          <w:sz w:val="22"/>
          <w:szCs w:val="22"/>
        </w:rPr>
        <w:t>atas</w:t>
      </w:r>
      <w:proofErr w:type="spellEnd"/>
      <w:r w:rsidRPr="00982E09">
        <w:rPr>
          <w:sz w:val="22"/>
          <w:szCs w:val="22"/>
        </w:rPr>
        <w:t xml:space="preserve"> 100 </w:t>
      </w:r>
      <w:proofErr w:type="spellStart"/>
      <w:r w:rsidRPr="00982E09">
        <w:rPr>
          <w:sz w:val="22"/>
          <w:szCs w:val="22"/>
        </w:rPr>
        <w:t>tahun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serta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yang </w:t>
      </w:r>
      <w:proofErr w:type="spellStart"/>
      <w:r w:rsidRPr="00982E09">
        <w:rPr>
          <w:sz w:val="22"/>
          <w:szCs w:val="22"/>
        </w:rPr>
        <w:t>berada</w:t>
      </w:r>
      <w:proofErr w:type="spellEnd"/>
      <w:r w:rsidRPr="00982E09">
        <w:rPr>
          <w:sz w:val="22"/>
          <w:szCs w:val="22"/>
        </w:rPr>
        <w:t xml:space="preserve"> di </w:t>
      </w:r>
      <w:proofErr w:type="spellStart"/>
      <w:r w:rsidRPr="00982E09">
        <w:rPr>
          <w:sz w:val="22"/>
          <w:szCs w:val="22"/>
        </w:rPr>
        <w:t>luar</w:t>
      </w:r>
      <w:proofErr w:type="spellEnd"/>
      <w:r w:rsidRPr="00982E09">
        <w:rPr>
          <w:sz w:val="22"/>
          <w:szCs w:val="22"/>
        </w:rPr>
        <w:t xml:space="preserve"> negeri. </w:t>
      </w:r>
      <w:proofErr w:type="spellStart"/>
      <w:r w:rsidRPr="00982E09">
        <w:rPr>
          <w:sz w:val="22"/>
          <w:szCs w:val="22"/>
        </w:rPr>
        <w:t>Coktas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dilaksanakan</w:t>
      </w:r>
      <w:proofErr w:type="spellEnd"/>
      <w:r w:rsidRPr="00982E09">
        <w:rPr>
          <w:sz w:val="22"/>
          <w:szCs w:val="22"/>
        </w:rPr>
        <w:t xml:space="preserve"> di </w:t>
      </w:r>
      <w:proofErr w:type="spellStart"/>
      <w:r w:rsidRPr="00982E09">
        <w:rPr>
          <w:sz w:val="22"/>
          <w:szCs w:val="22"/>
        </w:rPr>
        <w:t>beberapa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kelurahan</w:t>
      </w:r>
      <w:proofErr w:type="spellEnd"/>
      <w:r w:rsidR="006A59C4">
        <w:rPr>
          <w:sz w:val="22"/>
          <w:szCs w:val="22"/>
        </w:rPr>
        <w:t xml:space="preserve"> di Kota Solok.</w:t>
      </w:r>
    </w:p>
    <w:p w14:paraId="032D7465" w14:textId="77777777" w:rsidR="00982E09" w:rsidRPr="00982E09" w:rsidRDefault="00982E09" w:rsidP="00982E09">
      <w:p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Dari 12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yang </w:t>
      </w:r>
      <w:proofErr w:type="spellStart"/>
      <w:r w:rsidRPr="00982E09">
        <w:rPr>
          <w:sz w:val="22"/>
          <w:szCs w:val="22"/>
        </w:rPr>
        <w:t>diragukan</w:t>
      </w:r>
      <w:proofErr w:type="spellEnd"/>
      <w:r w:rsidRPr="00982E09">
        <w:rPr>
          <w:sz w:val="22"/>
          <w:szCs w:val="22"/>
        </w:rPr>
        <w:t xml:space="preserve">, Bawaslu </w:t>
      </w:r>
      <w:proofErr w:type="spellStart"/>
      <w:r w:rsidRPr="00982E09">
        <w:rPr>
          <w:sz w:val="22"/>
          <w:szCs w:val="22"/>
        </w:rPr>
        <w:t>menemukan</w:t>
      </w:r>
      <w:proofErr w:type="spellEnd"/>
      <w:r w:rsidRPr="00982E09">
        <w:rPr>
          <w:sz w:val="22"/>
          <w:szCs w:val="22"/>
        </w:rPr>
        <w:t>:</w:t>
      </w:r>
    </w:p>
    <w:p w14:paraId="01D6FB4C" w14:textId="77777777" w:rsidR="00982E09" w:rsidRPr="00982E09" w:rsidRDefault="00982E09" w:rsidP="00982E09">
      <w:pPr>
        <w:numPr>
          <w:ilvl w:val="0"/>
          <w:numId w:val="4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3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berusia</w:t>
      </w:r>
      <w:proofErr w:type="spellEnd"/>
      <w:r w:rsidRPr="00982E09">
        <w:rPr>
          <w:sz w:val="22"/>
          <w:szCs w:val="22"/>
        </w:rPr>
        <w:t xml:space="preserve"> di </w:t>
      </w:r>
      <w:proofErr w:type="spellStart"/>
      <w:r w:rsidRPr="00982E09">
        <w:rPr>
          <w:sz w:val="22"/>
          <w:szCs w:val="22"/>
        </w:rPr>
        <w:t>atas</w:t>
      </w:r>
      <w:proofErr w:type="spellEnd"/>
      <w:r w:rsidRPr="00982E09">
        <w:rPr>
          <w:sz w:val="22"/>
          <w:szCs w:val="22"/>
        </w:rPr>
        <w:t xml:space="preserve"> 100 </w:t>
      </w:r>
      <w:proofErr w:type="spellStart"/>
      <w:r w:rsidRPr="00982E09">
        <w:rPr>
          <w:sz w:val="22"/>
          <w:szCs w:val="22"/>
        </w:rPr>
        <w:t>tahun</w:t>
      </w:r>
      <w:proofErr w:type="spellEnd"/>
      <w:r w:rsidRPr="00982E09">
        <w:rPr>
          <w:sz w:val="22"/>
          <w:szCs w:val="22"/>
        </w:rPr>
        <w:t xml:space="preserve"> → 2 </w:t>
      </w:r>
      <w:proofErr w:type="spellStart"/>
      <w:r w:rsidRPr="00982E09">
        <w:rPr>
          <w:sz w:val="22"/>
          <w:szCs w:val="22"/>
        </w:rPr>
        <w:t>telah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meninggal</w:t>
      </w:r>
      <w:proofErr w:type="spellEnd"/>
      <w:r w:rsidRPr="00982E09">
        <w:rPr>
          <w:sz w:val="22"/>
          <w:szCs w:val="22"/>
        </w:rPr>
        <w:t xml:space="preserve">, 1 </w:t>
      </w:r>
      <w:proofErr w:type="spellStart"/>
      <w:r w:rsidRPr="00982E09">
        <w:rPr>
          <w:sz w:val="22"/>
          <w:szCs w:val="22"/>
        </w:rPr>
        <w:t>masih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hidup</w:t>
      </w:r>
      <w:proofErr w:type="spellEnd"/>
      <w:r w:rsidRPr="00982E09">
        <w:rPr>
          <w:sz w:val="22"/>
          <w:szCs w:val="22"/>
        </w:rPr>
        <w:t>.</w:t>
      </w:r>
    </w:p>
    <w:p w14:paraId="2F73335B" w14:textId="77777777" w:rsidR="00982E09" w:rsidRPr="00982E09" w:rsidRDefault="00982E09" w:rsidP="00982E09">
      <w:pPr>
        <w:numPr>
          <w:ilvl w:val="0"/>
          <w:numId w:val="4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9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tercatat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berada</w:t>
      </w:r>
      <w:proofErr w:type="spellEnd"/>
      <w:r w:rsidRPr="00982E09">
        <w:rPr>
          <w:sz w:val="22"/>
          <w:szCs w:val="22"/>
        </w:rPr>
        <w:t xml:space="preserve"> di </w:t>
      </w:r>
      <w:proofErr w:type="spellStart"/>
      <w:r w:rsidRPr="00982E09">
        <w:rPr>
          <w:sz w:val="22"/>
          <w:szCs w:val="22"/>
        </w:rPr>
        <w:t>luar</w:t>
      </w:r>
      <w:proofErr w:type="spellEnd"/>
      <w:r w:rsidRPr="00982E09">
        <w:rPr>
          <w:sz w:val="22"/>
          <w:szCs w:val="22"/>
        </w:rPr>
        <w:t xml:space="preserve"> negeri → 7 di </w:t>
      </w:r>
      <w:proofErr w:type="spellStart"/>
      <w:r w:rsidRPr="00982E09">
        <w:rPr>
          <w:sz w:val="22"/>
          <w:szCs w:val="22"/>
        </w:rPr>
        <w:t>antaranya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telah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kembali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berdomisili</w:t>
      </w:r>
      <w:proofErr w:type="spellEnd"/>
      <w:r w:rsidRPr="00982E09">
        <w:rPr>
          <w:sz w:val="22"/>
          <w:szCs w:val="22"/>
        </w:rPr>
        <w:t xml:space="preserve"> di Kota Solok.</w:t>
      </w:r>
    </w:p>
    <w:p w14:paraId="718602FE" w14:textId="753808A6" w:rsidR="00982E09" w:rsidRPr="00982E09" w:rsidRDefault="00982E09" w:rsidP="00982E09">
      <w:p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Hasil </w:t>
      </w:r>
      <w:proofErr w:type="spellStart"/>
      <w:r w:rsidRPr="00982E09">
        <w:rPr>
          <w:sz w:val="22"/>
          <w:szCs w:val="22"/>
        </w:rPr>
        <w:t>ini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kemudian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="00E14456" w:rsidRPr="00E14456">
        <w:rPr>
          <w:sz w:val="22"/>
          <w:szCs w:val="22"/>
        </w:rPr>
        <w:t>ditindaklanjuti</w:t>
      </w:r>
      <w:proofErr w:type="spellEnd"/>
      <w:r w:rsidR="00E14456" w:rsidRPr="00E14456">
        <w:rPr>
          <w:sz w:val="22"/>
          <w:szCs w:val="22"/>
        </w:rPr>
        <w:t xml:space="preserve"> oleh KPU Kota Solok</w:t>
      </w:r>
      <w:r w:rsidR="00E14456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sebagai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koreksi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penting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untuk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memastikan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integritas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>.</w:t>
      </w:r>
    </w:p>
    <w:p w14:paraId="1D56832E" w14:textId="77777777" w:rsidR="00982E09" w:rsidRPr="00982E09" w:rsidRDefault="00982E09" w:rsidP="00982E09">
      <w:pPr>
        <w:jc w:val="both"/>
        <w:rPr>
          <w:b/>
          <w:bCs/>
          <w:sz w:val="22"/>
          <w:szCs w:val="22"/>
        </w:rPr>
      </w:pPr>
      <w:r w:rsidRPr="00982E09">
        <w:rPr>
          <w:b/>
          <w:bCs/>
          <w:sz w:val="22"/>
          <w:szCs w:val="22"/>
        </w:rPr>
        <w:t xml:space="preserve">Uji Petik Data Pemilih: </w:t>
      </w:r>
      <w:proofErr w:type="spellStart"/>
      <w:r w:rsidRPr="00982E09">
        <w:rPr>
          <w:b/>
          <w:bCs/>
          <w:sz w:val="22"/>
          <w:szCs w:val="22"/>
        </w:rPr>
        <w:t>Verifikasi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Lapangan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Lebih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Mendalam</w:t>
      </w:r>
      <w:proofErr w:type="spellEnd"/>
    </w:p>
    <w:p w14:paraId="1AF343CB" w14:textId="77777777" w:rsidR="00982E09" w:rsidRPr="00982E09" w:rsidRDefault="00982E09" w:rsidP="00982E09">
      <w:p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Pada 4 </w:t>
      </w:r>
      <w:proofErr w:type="spellStart"/>
      <w:r w:rsidRPr="00982E09">
        <w:rPr>
          <w:sz w:val="22"/>
          <w:szCs w:val="22"/>
        </w:rPr>
        <w:t>Desember</w:t>
      </w:r>
      <w:proofErr w:type="spellEnd"/>
      <w:r w:rsidRPr="00982E09">
        <w:rPr>
          <w:sz w:val="22"/>
          <w:szCs w:val="22"/>
        </w:rPr>
        <w:t xml:space="preserve"> 2025, Bawaslu Kota Solok </w:t>
      </w:r>
      <w:proofErr w:type="spellStart"/>
      <w:r w:rsidRPr="00982E09">
        <w:rPr>
          <w:sz w:val="22"/>
          <w:szCs w:val="22"/>
        </w:rPr>
        <w:t>melaksanakan</w:t>
      </w:r>
      <w:proofErr w:type="spellEnd"/>
      <w:r w:rsidRPr="00982E09">
        <w:rPr>
          <w:sz w:val="22"/>
          <w:szCs w:val="22"/>
        </w:rPr>
        <w:t xml:space="preserve"> uji </w:t>
      </w:r>
      <w:proofErr w:type="spellStart"/>
      <w:r w:rsidRPr="00982E09">
        <w:rPr>
          <w:sz w:val="22"/>
          <w:szCs w:val="22"/>
        </w:rPr>
        <w:t>petik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dengan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menyisir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sejumlah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kelurahan</w:t>
      </w:r>
      <w:proofErr w:type="spellEnd"/>
      <w:r w:rsidRPr="00982E09">
        <w:rPr>
          <w:sz w:val="22"/>
          <w:szCs w:val="22"/>
        </w:rPr>
        <w:t xml:space="preserve">. Uji </w:t>
      </w:r>
      <w:proofErr w:type="spellStart"/>
      <w:r w:rsidRPr="00982E09">
        <w:rPr>
          <w:sz w:val="22"/>
          <w:szCs w:val="22"/>
        </w:rPr>
        <w:t>petik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dilakukan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melalui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pengecekan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langsung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kantor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kelurahan</w:t>
      </w:r>
      <w:proofErr w:type="spellEnd"/>
      <w:r w:rsidRPr="00982E09">
        <w:rPr>
          <w:sz w:val="22"/>
          <w:szCs w:val="22"/>
        </w:rPr>
        <w:t xml:space="preserve">, </w:t>
      </w:r>
      <w:proofErr w:type="spellStart"/>
      <w:r w:rsidRPr="00982E09">
        <w:rPr>
          <w:sz w:val="22"/>
          <w:szCs w:val="22"/>
        </w:rPr>
        <w:t>ketua</w:t>
      </w:r>
      <w:proofErr w:type="spellEnd"/>
      <w:r w:rsidRPr="00982E09">
        <w:rPr>
          <w:sz w:val="22"/>
          <w:szCs w:val="22"/>
        </w:rPr>
        <w:t xml:space="preserve"> RT/RW, dan </w:t>
      </w:r>
      <w:proofErr w:type="spellStart"/>
      <w:r w:rsidRPr="00982E09">
        <w:rPr>
          <w:sz w:val="22"/>
          <w:szCs w:val="22"/>
        </w:rPr>
        <w:t>rumah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warga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untuk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membuktikan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kebenaran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hasil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pemutakhiran</w:t>
      </w:r>
      <w:proofErr w:type="spellEnd"/>
      <w:r w:rsidRPr="00982E09">
        <w:rPr>
          <w:sz w:val="22"/>
          <w:szCs w:val="22"/>
        </w:rPr>
        <w:t xml:space="preserve"> yang </w:t>
      </w:r>
      <w:proofErr w:type="spellStart"/>
      <w:r w:rsidRPr="00982E09">
        <w:rPr>
          <w:sz w:val="22"/>
          <w:szCs w:val="22"/>
        </w:rPr>
        <w:t>dilakukan</w:t>
      </w:r>
      <w:proofErr w:type="spellEnd"/>
      <w:r w:rsidRPr="00982E09">
        <w:rPr>
          <w:sz w:val="22"/>
          <w:szCs w:val="22"/>
        </w:rPr>
        <w:t xml:space="preserve"> KPU.</w:t>
      </w:r>
    </w:p>
    <w:p w14:paraId="017C928D" w14:textId="77777777" w:rsidR="00982E09" w:rsidRPr="00982E09" w:rsidRDefault="00982E09" w:rsidP="00982E09">
      <w:p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Dalam uji </w:t>
      </w:r>
      <w:proofErr w:type="spellStart"/>
      <w:r w:rsidRPr="00982E09">
        <w:rPr>
          <w:sz w:val="22"/>
          <w:szCs w:val="22"/>
        </w:rPr>
        <w:t>petik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ini</w:t>
      </w:r>
      <w:proofErr w:type="spellEnd"/>
      <w:r w:rsidRPr="00982E09">
        <w:rPr>
          <w:sz w:val="22"/>
          <w:szCs w:val="22"/>
        </w:rPr>
        <w:t xml:space="preserve">, Bawaslu </w:t>
      </w:r>
      <w:proofErr w:type="spellStart"/>
      <w:r w:rsidRPr="00982E09">
        <w:rPr>
          <w:sz w:val="22"/>
          <w:szCs w:val="22"/>
        </w:rPr>
        <w:t>memverifikasi</w:t>
      </w:r>
      <w:proofErr w:type="spellEnd"/>
      <w:r w:rsidRPr="00982E09">
        <w:rPr>
          <w:sz w:val="22"/>
          <w:szCs w:val="22"/>
        </w:rPr>
        <w:t xml:space="preserve"> 20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yang </w:t>
      </w:r>
      <w:proofErr w:type="spellStart"/>
      <w:r w:rsidRPr="00982E09">
        <w:rPr>
          <w:sz w:val="22"/>
          <w:szCs w:val="22"/>
        </w:rPr>
        <w:t>berstatus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meninggal</w:t>
      </w:r>
      <w:proofErr w:type="spellEnd"/>
      <w:r w:rsidRPr="00982E09">
        <w:rPr>
          <w:sz w:val="22"/>
          <w:szCs w:val="22"/>
        </w:rPr>
        <w:t xml:space="preserve"> dunia </w:t>
      </w:r>
      <w:proofErr w:type="spellStart"/>
      <w:r w:rsidRPr="00982E09">
        <w:rPr>
          <w:sz w:val="22"/>
          <w:szCs w:val="22"/>
        </w:rPr>
        <w:t>untuk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memastikan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kebenaran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informasinya</w:t>
      </w:r>
      <w:proofErr w:type="spellEnd"/>
      <w:r w:rsidRPr="00982E09">
        <w:rPr>
          <w:sz w:val="22"/>
          <w:szCs w:val="22"/>
        </w:rPr>
        <w:t xml:space="preserve">. </w:t>
      </w:r>
      <w:proofErr w:type="spellStart"/>
      <w:r w:rsidRPr="00982E09">
        <w:rPr>
          <w:sz w:val="22"/>
          <w:szCs w:val="22"/>
        </w:rPr>
        <w:t>Verifikasi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dilakukan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sebagai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penguatan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terhadap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kualitas</w:t>
      </w:r>
      <w:proofErr w:type="spellEnd"/>
      <w:r w:rsidRPr="00982E09">
        <w:rPr>
          <w:sz w:val="22"/>
          <w:szCs w:val="22"/>
        </w:rPr>
        <w:t xml:space="preserve"> data DPB.</w:t>
      </w:r>
    </w:p>
    <w:p w14:paraId="0954CF4E" w14:textId="77777777" w:rsidR="00982E09" w:rsidRPr="00982E09" w:rsidRDefault="00982E09" w:rsidP="00982E09">
      <w:pPr>
        <w:jc w:val="both"/>
        <w:rPr>
          <w:b/>
          <w:bCs/>
          <w:sz w:val="22"/>
          <w:szCs w:val="22"/>
        </w:rPr>
      </w:pPr>
      <w:proofErr w:type="spellStart"/>
      <w:r w:rsidRPr="00982E09">
        <w:rPr>
          <w:b/>
          <w:bCs/>
          <w:sz w:val="22"/>
          <w:szCs w:val="22"/>
        </w:rPr>
        <w:t>Aduan</w:t>
      </w:r>
      <w:proofErr w:type="spellEnd"/>
      <w:r w:rsidRPr="00982E09">
        <w:rPr>
          <w:b/>
          <w:bCs/>
          <w:sz w:val="22"/>
          <w:szCs w:val="22"/>
        </w:rPr>
        <w:t xml:space="preserve"> Masyarakat: 3 Data Masuk </w:t>
      </w:r>
      <w:proofErr w:type="spellStart"/>
      <w:r w:rsidRPr="00982E09">
        <w:rPr>
          <w:b/>
          <w:bCs/>
          <w:sz w:val="22"/>
          <w:szCs w:val="22"/>
        </w:rPr>
        <w:t>dari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Posko</w:t>
      </w:r>
      <w:proofErr w:type="spellEnd"/>
      <w:r w:rsidRPr="00982E09">
        <w:rPr>
          <w:b/>
          <w:bCs/>
          <w:sz w:val="22"/>
          <w:szCs w:val="22"/>
        </w:rPr>
        <w:t xml:space="preserve"> PDPB</w:t>
      </w:r>
    </w:p>
    <w:p w14:paraId="15A18ADD" w14:textId="6FEEE9B5" w:rsidR="00982E09" w:rsidRPr="00982E09" w:rsidRDefault="00982E09" w:rsidP="00982E09">
      <w:p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Sebagai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bagian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dari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layanan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publik</w:t>
      </w:r>
      <w:proofErr w:type="spellEnd"/>
      <w:r w:rsidRPr="00982E09">
        <w:rPr>
          <w:sz w:val="22"/>
          <w:szCs w:val="22"/>
        </w:rPr>
        <w:t xml:space="preserve">, Bawaslu Kota Solok </w:t>
      </w:r>
      <w:proofErr w:type="spellStart"/>
      <w:r w:rsidRPr="00982E09">
        <w:rPr>
          <w:sz w:val="22"/>
          <w:szCs w:val="22"/>
        </w:rPr>
        <w:t>membuka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Posko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Penerimaan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Aduan</w:t>
      </w:r>
      <w:proofErr w:type="spellEnd"/>
      <w:r w:rsidRPr="00982E09">
        <w:rPr>
          <w:sz w:val="22"/>
          <w:szCs w:val="22"/>
        </w:rPr>
        <w:t xml:space="preserve"> PDPB. Pada </w:t>
      </w:r>
      <w:proofErr w:type="spellStart"/>
      <w:r w:rsidRPr="00982E09">
        <w:rPr>
          <w:sz w:val="22"/>
          <w:szCs w:val="22"/>
        </w:rPr>
        <w:t>Triwulan</w:t>
      </w:r>
      <w:proofErr w:type="spellEnd"/>
      <w:r w:rsidRPr="00982E09">
        <w:rPr>
          <w:sz w:val="22"/>
          <w:szCs w:val="22"/>
        </w:rPr>
        <w:t xml:space="preserve"> IV </w:t>
      </w:r>
      <w:proofErr w:type="spellStart"/>
      <w:r w:rsidRPr="00982E09">
        <w:rPr>
          <w:sz w:val="22"/>
          <w:szCs w:val="22"/>
        </w:rPr>
        <w:t>ini</w:t>
      </w:r>
      <w:proofErr w:type="spellEnd"/>
      <w:r w:rsidRPr="00982E09">
        <w:rPr>
          <w:sz w:val="22"/>
          <w:szCs w:val="22"/>
        </w:rPr>
        <w:t xml:space="preserve">, Bawaslu </w:t>
      </w:r>
      <w:proofErr w:type="spellStart"/>
      <w:r w:rsidRPr="00982E09">
        <w:rPr>
          <w:sz w:val="22"/>
          <w:szCs w:val="22"/>
        </w:rPr>
        <w:t>menerima</w:t>
      </w:r>
      <w:proofErr w:type="spellEnd"/>
      <w:r w:rsidRPr="00982E09">
        <w:rPr>
          <w:sz w:val="22"/>
          <w:szCs w:val="22"/>
        </w:rPr>
        <w:t xml:space="preserve"> 3 </w:t>
      </w:r>
      <w:proofErr w:type="spellStart"/>
      <w:r w:rsidRPr="00982E09">
        <w:rPr>
          <w:sz w:val="22"/>
          <w:szCs w:val="22"/>
        </w:rPr>
        <w:t>aduan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masyarakat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terkait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="00AA498F" w:rsidRPr="00D90926">
        <w:rPr>
          <w:sz w:val="22"/>
          <w:szCs w:val="22"/>
        </w:rPr>
        <w:t xml:space="preserve">, yang mana 2 </w:t>
      </w:r>
      <w:proofErr w:type="spellStart"/>
      <w:r w:rsidR="00AA498F" w:rsidRPr="00D90926">
        <w:rPr>
          <w:sz w:val="22"/>
          <w:szCs w:val="22"/>
        </w:rPr>
        <w:t>diantaranya</w:t>
      </w:r>
      <w:proofErr w:type="spellEnd"/>
      <w:r w:rsidR="00AA498F" w:rsidRPr="00D90926">
        <w:rPr>
          <w:sz w:val="22"/>
          <w:szCs w:val="22"/>
        </w:rPr>
        <w:t xml:space="preserve"> </w:t>
      </w:r>
      <w:proofErr w:type="spellStart"/>
      <w:r w:rsidR="00AA498F" w:rsidRPr="00D90926">
        <w:rPr>
          <w:sz w:val="22"/>
          <w:szCs w:val="22"/>
        </w:rPr>
        <w:t>disampaikan</w:t>
      </w:r>
      <w:proofErr w:type="spellEnd"/>
      <w:r w:rsidR="00AA498F" w:rsidRPr="00D90926">
        <w:rPr>
          <w:sz w:val="22"/>
          <w:szCs w:val="22"/>
        </w:rPr>
        <w:t xml:space="preserve"> </w:t>
      </w:r>
      <w:proofErr w:type="spellStart"/>
      <w:r w:rsidR="00AA498F" w:rsidRPr="00D90926">
        <w:rPr>
          <w:sz w:val="22"/>
          <w:szCs w:val="22"/>
        </w:rPr>
        <w:t>ke</w:t>
      </w:r>
      <w:proofErr w:type="spellEnd"/>
      <w:r w:rsidR="00AA498F" w:rsidRPr="00D90926">
        <w:rPr>
          <w:sz w:val="22"/>
          <w:szCs w:val="22"/>
        </w:rPr>
        <w:t xml:space="preserve"> </w:t>
      </w:r>
      <w:proofErr w:type="spellStart"/>
      <w:r w:rsidR="00AA498F" w:rsidRPr="00D90926">
        <w:rPr>
          <w:sz w:val="22"/>
          <w:szCs w:val="22"/>
        </w:rPr>
        <w:t>Posko</w:t>
      </w:r>
      <w:proofErr w:type="spellEnd"/>
      <w:r w:rsidR="00AA498F" w:rsidRPr="00D90926">
        <w:rPr>
          <w:sz w:val="22"/>
          <w:szCs w:val="22"/>
        </w:rPr>
        <w:t xml:space="preserve"> Bawaslu Kota Solok pada </w:t>
      </w:r>
      <w:r w:rsidR="00AA498F" w:rsidRPr="00982E09">
        <w:rPr>
          <w:sz w:val="22"/>
          <w:szCs w:val="22"/>
        </w:rPr>
        <w:t xml:space="preserve">20 November 2025 </w:t>
      </w:r>
      <w:r w:rsidRPr="00982E09">
        <w:rPr>
          <w:sz w:val="22"/>
          <w:szCs w:val="22"/>
        </w:rPr>
        <w:t xml:space="preserve">yang </w:t>
      </w:r>
      <w:proofErr w:type="spellStart"/>
      <w:r w:rsidRPr="00982E09">
        <w:rPr>
          <w:sz w:val="22"/>
          <w:szCs w:val="22"/>
        </w:rPr>
        <w:t>kemudian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langsung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disampaikan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kepada</w:t>
      </w:r>
      <w:proofErr w:type="spellEnd"/>
      <w:r w:rsidRPr="00982E09">
        <w:rPr>
          <w:sz w:val="22"/>
          <w:szCs w:val="22"/>
        </w:rPr>
        <w:t xml:space="preserve"> KPU Kota Solok </w:t>
      </w:r>
      <w:proofErr w:type="spellStart"/>
      <w:r w:rsidRPr="00982E09">
        <w:rPr>
          <w:sz w:val="22"/>
          <w:szCs w:val="22"/>
        </w:rPr>
        <w:t>untuk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ditindaklanjuti</w:t>
      </w:r>
      <w:proofErr w:type="spellEnd"/>
      <w:r w:rsidRPr="00982E09">
        <w:rPr>
          <w:sz w:val="22"/>
          <w:szCs w:val="22"/>
        </w:rPr>
        <w:t>.</w:t>
      </w:r>
    </w:p>
    <w:p w14:paraId="7E5C8C9F" w14:textId="77777777" w:rsidR="00982E09" w:rsidRPr="00982E09" w:rsidRDefault="00982E09" w:rsidP="00982E09">
      <w:pPr>
        <w:jc w:val="both"/>
        <w:rPr>
          <w:b/>
          <w:bCs/>
          <w:sz w:val="22"/>
          <w:szCs w:val="22"/>
        </w:rPr>
      </w:pPr>
      <w:proofErr w:type="spellStart"/>
      <w:r w:rsidRPr="00982E09">
        <w:rPr>
          <w:b/>
          <w:bCs/>
          <w:sz w:val="22"/>
          <w:szCs w:val="22"/>
        </w:rPr>
        <w:t>Pemetaan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Kerawanan</w:t>
      </w:r>
      <w:proofErr w:type="spellEnd"/>
      <w:r w:rsidRPr="00982E09">
        <w:rPr>
          <w:b/>
          <w:bCs/>
          <w:sz w:val="22"/>
          <w:szCs w:val="22"/>
        </w:rPr>
        <w:t xml:space="preserve"> dan </w:t>
      </w:r>
      <w:proofErr w:type="spellStart"/>
      <w:r w:rsidRPr="00982E09">
        <w:rPr>
          <w:b/>
          <w:bCs/>
          <w:sz w:val="22"/>
          <w:szCs w:val="22"/>
        </w:rPr>
        <w:t>Penguatan</w:t>
      </w:r>
      <w:proofErr w:type="spellEnd"/>
      <w:r w:rsidRPr="00982E09">
        <w:rPr>
          <w:b/>
          <w:bCs/>
          <w:sz w:val="22"/>
          <w:szCs w:val="22"/>
        </w:rPr>
        <w:t xml:space="preserve"> Reformasi </w:t>
      </w:r>
      <w:proofErr w:type="spellStart"/>
      <w:r w:rsidRPr="00982E09">
        <w:rPr>
          <w:b/>
          <w:bCs/>
          <w:sz w:val="22"/>
          <w:szCs w:val="22"/>
        </w:rPr>
        <w:t>Birokrasi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Pengawasan</w:t>
      </w:r>
      <w:proofErr w:type="spellEnd"/>
    </w:p>
    <w:p w14:paraId="3F8BB55C" w14:textId="77777777" w:rsidR="00982E09" w:rsidRPr="00982E09" w:rsidRDefault="00982E09" w:rsidP="00982E09">
      <w:pPr>
        <w:jc w:val="both"/>
        <w:rPr>
          <w:sz w:val="22"/>
          <w:szCs w:val="22"/>
        </w:rPr>
      </w:pPr>
      <w:r w:rsidRPr="00982E09">
        <w:rPr>
          <w:sz w:val="22"/>
          <w:szCs w:val="22"/>
        </w:rPr>
        <w:lastRenderedPageBreak/>
        <w:t xml:space="preserve">Bawaslu Kota Solok juga </w:t>
      </w:r>
      <w:proofErr w:type="spellStart"/>
      <w:r w:rsidRPr="00982E09">
        <w:rPr>
          <w:sz w:val="22"/>
          <w:szCs w:val="22"/>
        </w:rPr>
        <w:t>melakukan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pemetaan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kerawanan</w:t>
      </w:r>
      <w:proofErr w:type="spellEnd"/>
      <w:r w:rsidRPr="00982E09">
        <w:rPr>
          <w:sz w:val="22"/>
          <w:szCs w:val="22"/>
        </w:rPr>
        <w:t xml:space="preserve"> PDPB </w:t>
      </w:r>
      <w:proofErr w:type="spellStart"/>
      <w:r w:rsidRPr="00982E09">
        <w:rPr>
          <w:sz w:val="22"/>
          <w:szCs w:val="22"/>
        </w:rPr>
        <w:t>untuk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mengidentifikasi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potensi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persoalan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seperti</w:t>
      </w:r>
      <w:proofErr w:type="spellEnd"/>
      <w:r w:rsidRPr="00982E09">
        <w:rPr>
          <w:sz w:val="22"/>
          <w:szCs w:val="22"/>
        </w:rPr>
        <w:t>:</w:t>
      </w:r>
    </w:p>
    <w:p w14:paraId="6DB95F2A" w14:textId="77777777" w:rsidR="00982E09" w:rsidRPr="00982E09" w:rsidRDefault="00982E09" w:rsidP="00982E09">
      <w:pPr>
        <w:numPr>
          <w:ilvl w:val="0"/>
          <w:numId w:val="5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Data </w:t>
      </w:r>
      <w:proofErr w:type="spellStart"/>
      <w:r w:rsidRPr="00982E09">
        <w:rPr>
          <w:sz w:val="22"/>
          <w:szCs w:val="22"/>
        </w:rPr>
        <w:t>ganda</w:t>
      </w:r>
      <w:proofErr w:type="spellEnd"/>
      <w:r w:rsidRPr="00982E09">
        <w:rPr>
          <w:sz w:val="22"/>
          <w:szCs w:val="22"/>
        </w:rPr>
        <w:t>,</w:t>
      </w:r>
    </w:p>
    <w:p w14:paraId="7B84B8CD" w14:textId="77777777" w:rsidR="00982E09" w:rsidRPr="00982E09" w:rsidRDefault="00982E09" w:rsidP="00982E09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Tidak </w:t>
      </w:r>
      <w:proofErr w:type="spellStart"/>
      <w:r w:rsidRPr="00982E09">
        <w:rPr>
          <w:sz w:val="22"/>
          <w:szCs w:val="22"/>
        </w:rPr>
        <w:t>Memenuhi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Syarat</w:t>
      </w:r>
      <w:proofErr w:type="spellEnd"/>
      <w:r w:rsidRPr="00982E09">
        <w:rPr>
          <w:sz w:val="22"/>
          <w:szCs w:val="22"/>
        </w:rPr>
        <w:t xml:space="preserve"> (TMS), dan</w:t>
      </w:r>
    </w:p>
    <w:p w14:paraId="2DB29C11" w14:textId="77777777" w:rsidR="00982E09" w:rsidRPr="00982E09" w:rsidRDefault="00982E09" w:rsidP="00982E09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pemula</w:t>
      </w:r>
      <w:proofErr w:type="spellEnd"/>
      <w:r w:rsidRPr="00982E09">
        <w:rPr>
          <w:sz w:val="22"/>
          <w:szCs w:val="22"/>
        </w:rPr>
        <w:t xml:space="preserve"> yang </w:t>
      </w:r>
      <w:proofErr w:type="spellStart"/>
      <w:r w:rsidRPr="00982E09">
        <w:rPr>
          <w:sz w:val="22"/>
          <w:szCs w:val="22"/>
        </w:rPr>
        <w:t>belum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terdaftar</w:t>
      </w:r>
      <w:proofErr w:type="spellEnd"/>
      <w:r w:rsidRPr="00982E09">
        <w:rPr>
          <w:sz w:val="22"/>
          <w:szCs w:val="22"/>
        </w:rPr>
        <w:t>.</w:t>
      </w:r>
    </w:p>
    <w:p w14:paraId="3819FAF0" w14:textId="77777777" w:rsidR="00982E09" w:rsidRPr="00982E09" w:rsidRDefault="00982E09" w:rsidP="00982E09">
      <w:p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Selanjutnya</w:t>
      </w:r>
      <w:proofErr w:type="spellEnd"/>
      <w:r w:rsidRPr="00982E09">
        <w:rPr>
          <w:sz w:val="22"/>
          <w:szCs w:val="22"/>
        </w:rPr>
        <w:t xml:space="preserve"> pada 1 </w:t>
      </w:r>
      <w:proofErr w:type="spellStart"/>
      <w:r w:rsidRPr="00982E09">
        <w:rPr>
          <w:sz w:val="22"/>
          <w:szCs w:val="22"/>
        </w:rPr>
        <w:t>Desember</w:t>
      </w:r>
      <w:proofErr w:type="spellEnd"/>
      <w:r w:rsidRPr="00982E09">
        <w:rPr>
          <w:sz w:val="22"/>
          <w:szCs w:val="22"/>
        </w:rPr>
        <w:t xml:space="preserve"> 2025, Bawaslu </w:t>
      </w:r>
      <w:proofErr w:type="spellStart"/>
      <w:r w:rsidRPr="00982E09">
        <w:rPr>
          <w:sz w:val="22"/>
          <w:szCs w:val="22"/>
        </w:rPr>
        <w:t>menggelar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rapat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implementasi</w:t>
      </w:r>
      <w:proofErr w:type="spellEnd"/>
      <w:r w:rsidRPr="00982E09">
        <w:rPr>
          <w:sz w:val="22"/>
          <w:szCs w:val="22"/>
        </w:rPr>
        <w:t xml:space="preserve"> Reformasi </w:t>
      </w:r>
      <w:proofErr w:type="spellStart"/>
      <w:r w:rsidRPr="00982E09">
        <w:rPr>
          <w:sz w:val="22"/>
          <w:szCs w:val="22"/>
        </w:rPr>
        <w:t>Birokrasi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Pengawasan</w:t>
      </w:r>
      <w:proofErr w:type="spellEnd"/>
      <w:r w:rsidRPr="00982E09">
        <w:rPr>
          <w:sz w:val="22"/>
          <w:szCs w:val="22"/>
        </w:rPr>
        <w:t xml:space="preserve"> PDPB </w:t>
      </w:r>
      <w:proofErr w:type="spellStart"/>
      <w:r w:rsidRPr="00982E09">
        <w:rPr>
          <w:sz w:val="22"/>
          <w:szCs w:val="22"/>
        </w:rPr>
        <w:t>dengan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menegaskan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komitmen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kolaborasi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dengan</w:t>
      </w:r>
      <w:proofErr w:type="spellEnd"/>
      <w:r w:rsidRPr="00982E09">
        <w:rPr>
          <w:sz w:val="22"/>
          <w:szCs w:val="22"/>
        </w:rPr>
        <w:t xml:space="preserve"> KPU, </w:t>
      </w:r>
      <w:proofErr w:type="spellStart"/>
      <w:r w:rsidRPr="00982E09">
        <w:rPr>
          <w:sz w:val="22"/>
          <w:szCs w:val="22"/>
        </w:rPr>
        <w:t>Dukcapil</w:t>
      </w:r>
      <w:proofErr w:type="spellEnd"/>
      <w:r w:rsidRPr="00982E09">
        <w:rPr>
          <w:sz w:val="22"/>
          <w:szCs w:val="22"/>
        </w:rPr>
        <w:t xml:space="preserve">, </w:t>
      </w:r>
      <w:proofErr w:type="spellStart"/>
      <w:r w:rsidRPr="00982E09">
        <w:rPr>
          <w:sz w:val="22"/>
          <w:szCs w:val="22"/>
        </w:rPr>
        <w:t>Polres</w:t>
      </w:r>
      <w:proofErr w:type="spellEnd"/>
      <w:r w:rsidRPr="00982E09">
        <w:rPr>
          <w:sz w:val="22"/>
          <w:szCs w:val="22"/>
        </w:rPr>
        <w:t xml:space="preserve">, </w:t>
      </w:r>
      <w:proofErr w:type="spellStart"/>
      <w:r w:rsidRPr="00982E09">
        <w:rPr>
          <w:sz w:val="22"/>
          <w:szCs w:val="22"/>
        </w:rPr>
        <w:t>Kodim</w:t>
      </w:r>
      <w:proofErr w:type="spellEnd"/>
      <w:r w:rsidRPr="00982E09">
        <w:rPr>
          <w:sz w:val="22"/>
          <w:szCs w:val="22"/>
        </w:rPr>
        <w:t xml:space="preserve">, Lapas, BPS, dan </w:t>
      </w:r>
      <w:proofErr w:type="spellStart"/>
      <w:r w:rsidRPr="00982E09">
        <w:rPr>
          <w:sz w:val="22"/>
          <w:szCs w:val="22"/>
        </w:rPr>
        <w:t>pemangku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kepentingan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lainnya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dalam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memastikan</w:t>
      </w:r>
      <w:proofErr w:type="spellEnd"/>
      <w:r w:rsidRPr="00982E09">
        <w:rPr>
          <w:sz w:val="22"/>
          <w:szCs w:val="22"/>
        </w:rPr>
        <w:t xml:space="preserve"> DPB yang valid dan </w:t>
      </w:r>
      <w:proofErr w:type="spellStart"/>
      <w:r w:rsidRPr="00982E09">
        <w:rPr>
          <w:sz w:val="22"/>
          <w:szCs w:val="22"/>
        </w:rPr>
        <w:t>berkualitas</w:t>
      </w:r>
      <w:proofErr w:type="spellEnd"/>
      <w:r w:rsidRPr="00982E09">
        <w:rPr>
          <w:sz w:val="22"/>
          <w:szCs w:val="22"/>
        </w:rPr>
        <w:t>.</w:t>
      </w:r>
    </w:p>
    <w:p w14:paraId="79DE3FB0" w14:textId="77777777" w:rsidR="00982E09" w:rsidRPr="00982E09" w:rsidRDefault="00982E09" w:rsidP="00982E09">
      <w:pPr>
        <w:jc w:val="both"/>
        <w:rPr>
          <w:b/>
          <w:bCs/>
          <w:sz w:val="22"/>
          <w:szCs w:val="22"/>
        </w:rPr>
      </w:pPr>
      <w:proofErr w:type="spellStart"/>
      <w:r w:rsidRPr="00982E09">
        <w:rPr>
          <w:b/>
          <w:bCs/>
          <w:sz w:val="22"/>
          <w:szCs w:val="22"/>
        </w:rPr>
        <w:t>Transparansi</w:t>
      </w:r>
      <w:proofErr w:type="spellEnd"/>
      <w:r w:rsidRPr="00982E09">
        <w:rPr>
          <w:b/>
          <w:bCs/>
          <w:sz w:val="22"/>
          <w:szCs w:val="22"/>
        </w:rPr>
        <w:t xml:space="preserve"> Publik: </w:t>
      </w:r>
      <w:proofErr w:type="spellStart"/>
      <w:r w:rsidRPr="00982E09">
        <w:rPr>
          <w:b/>
          <w:bCs/>
          <w:sz w:val="22"/>
          <w:szCs w:val="22"/>
        </w:rPr>
        <w:t>Publikasi</w:t>
      </w:r>
      <w:proofErr w:type="spellEnd"/>
      <w:r w:rsidRPr="00982E09">
        <w:rPr>
          <w:b/>
          <w:bCs/>
          <w:sz w:val="22"/>
          <w:szCs w:val="22"/>
        </w:rPr>
        <w:t xml:space="preserve"> </w:t>
      </w:r>
      <w:proofErr w:type="spellStart"/>
      <w:r w:rsidRPr="00982E09">
        <w:rPr>
          <w:b/>
          <w:bCs/>
          <w:sz w:val="22"/>
          <w:szCs w:val="22"/>
        </w:rPr>
        <w:t>Berkala</w:t>
      </w:r>
      <w:proofErr w:type="spellEnd"/>
      <w:r w:rsidRPr="00982E09">
        <w:rPr>
          <w:b/>
          <w:bCs/>
          <w:sz w:val="22"/>
          <w:szCs w:val="22"/>
        </w:rPr>
        <w:t xml:space="preserve"> Hasil </w:t>
      </w:r>
      <w:proofErr w:type="spellStart"/>
      <w:r w:rsidRPr="00982E09">
        <w:rPr>
          <w:b/>
          <w:bCs/>
          <w:sz w:val="22"/>
          <w:szCs w:val="22"/>
        </w:rPr>
        <w:t>Pengawasan</w:t>
      </w:r>
      <w:proofErr w:type="spellEnd"/>
    </w:p>
    <w:p w14:paraId="5E3E373A" w14:textId="77777777" w:rsidR="00982E09" w:rsidRPr="00982E09" w:rsidRDefault="00982E09" w:rsidP="00982E09">
      <w:p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Sebagai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bagian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dari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prinsip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akuntabilitas</w:t>
      </w:r>
      <w:proofErr w:type="spellEnd"/>
      <w:r w:rsidRPr="00982E09">
        <w:rPr>
          <w:sz w:val="22"/>
          <w:szCs w:val="22"/>
        </w:rPr>
        <w:t xml:space="preserve">, Bawaslu Kota Solok juga </w:t>
      </w:r>
      <w:proofErr w:type="spellStart"/>
      <w:r w:rsidRPr="00982E09">
        <w:rPr>
          <w:sz w:val="22"/>
          <w:szCs w:val="22"/>
        </w:rPr>
        <w:t>melaksanakan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publikasi</w:t>
      </w:r>
      <w:proofErr w:type="spellEnd"/>
      <w:r w:rsidRPr="00982E09">
        <w:rPr>
          <w:sz w:val="22"/>
          <w:szCs w:val="22"/>
        </w:rPr>
        <w:t xml:space="preserve"> rutin </w:t>
      </w:r>
      <w:proofErr w:type="spellStart"/>
      <w:r w:rsidRPr="00982E09">
        <w:rPr>
          <w:sz w:val="22"/>
          <w:szCs w:val="22"/>
        </w:rPr>
        <w:t>terkait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hasil-hasil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pengawasan</w:t>
      </w:r>
      <w:proofErr w:type="spellEnd"/>
      <w:r w:rsidRPr="00982E09">
        <w:rPr>
          <w:sz w:val="22"/>
          <w:szCs w:val="22"/>
        </w:rPr>
        <w:t xml:space="preserve"> dan </w:t>
      </w:r>
      <w:proofErr w:type="spellStart"/>
      <w:r w:rsidRPr="00982E09">
        <w:rPr>
          <w:sz w:val="22"/>
          <w:szCs w:val="22"/>
        </w:rPr>
        <w:t>langkah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pencegahan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sebagai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keterbukaan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informasi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kepada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masyarakat</w:t>
      </w:r>
      <w:proofErr w:type="spellEnd"/>
      <w:r w:rsidRPr="00982E09">
        <w:rPr>
          <w:sz w:val="22"/>
          <w:szCs w:val="22"/>
        </w:rPr>
        <w:t>.</w:t>
      </w:r>
    </w:p>
    <w:p w14:paraId="1A691387" w14:textId="77777777" w:rsidR="00982E09" w:rsidRPr="00982E09" w:rsidRDefault="00982E09" w:rsidP="00982E09">
      <w:pPr>
        <w:jc w:val="both"/>
        <w:rPr>
          <w:b/>
          <w:bCs/>
          <w:sz w:val="22"/>
          <w:szCs w:val="22"/>
        </w:rPr>
      </w:pPr>
      <w:proofErr w:type="spellStart"/>
      <w:r w:rsidRPr="00982E09">
        <w:rPr>
          <w:b/>
          <w:bCs/>
          <w:sz w:val="22"/>
          <w:szCs w:val="22"/>
        </w:rPr>
        <w:t>Pengawasan</w:t>
      </w:r>
      <w:proofErr w:type="spellEnd"/>
      <w:r w:rsidRPr="00982E09">
        <w:rPr>
          <w:b/>
          <w:bCs/>
          <w:sz w:val="22"/>
          <w:szCs w:val="22"/>
        </w:rPr>
        <w:t xml:space="preserve"> pada </w:t>
      </w:r>
      <w:proofErr w:type="spellStart"/>
      <w:r w:rsidRPr="00982E09">
        <w:rPr>
          <w:b/>
          <w:bCs/>
          <w:sz w:val="22"/>
          <w:szCs w:val="22"/>
        </w:rPr>
        <w:t>Rapat</w:t>
      </w:r>
      <w:proofErr w:type="spellEnd"/>
      <w:r w:rsidRPr="00982E09">
        <w:rPr>
          <w:b/>
          <w:bCs/>
          <w:sz w:val="22"/>
          <w:szCs w:val="22"/>
        </w:rPr>
        <w:t xml:space="preserve"> Pleno Terbuka DPB </w:t>
      </w:r>
      <w:proofErr w:type="spellStart"/>
      <w:r w:rsidRPr="00982E09">
        <w:rPr>
          <w:b/>
          <w:bCs/>
          <w:sz w:val="22"/>
          <w:szCs w:val="22"/>
        </w:rPr>
        <w:t>Triwulan</w:t>
      </w:r>
      <w:proofErr w:type="spellEnd"/>
      <w:r w:rsidRPr="00982E09">
        <w:rPr>
          <w:b/>
          <w:bCs/>
          <w:sz w:val="22"/>
          <w:szCs w:val="22"/>
        </w:rPr>
        <w:t xml:space="preserve"> IV</w:t>
      </w:r>
    </w:p>
    <w:p w14:paraId="4C1EDB10" w14:textId="77777777" w:rsidR="00982E09" w:rsidRPr="00982E09" w:rsidRDefault="00982E09" w:rsidP="00982E09">
      <w:p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Pada </w:t>
      </w:r>
      <w:proofErr w:type="spellStart"/>
      <w:r w:rsidRPr="00982E09">
        <w:rPr>
          <w:sz w:val="22"/>
          <w:szCs w:val="22"/>
        </w:rPr>
        <w:t>Rapat</w:t>
      </w:r>
      <w:proofErr w:type="spellEnd"/>
      <w:r w:rsidRPr="00982E09">
        <w:rPr>
          <w:sz w:val="22"/>
          <w:szCs w:val="22"/>
        </w:rPr>
        <w:t xml:space="preserve"> Pleno Terbuka </w:t>
      </w:r>
      <w:proofErr w:type="spellStart"/>
      <w:r w:rsidRPr="00982E09">
        <w:rPr>
          <w:sz w:val="22"/>
          <w:szCs w:val="22"/>
        </w:rPr>
        <w:t>Rekapitulasi</w:t>
      </w:r>
      <w:proofErr w:type="spellEnd"/>
      <w:r w:rsidRPr="00982E09">
        <w:rPr>
          <w:sz w:val="22"/>
          <w:szCs w:val="22"/>
        </w:rPr>
        <w:t xml:space="preserve"> DPB </w:t>
      </w:r>
      <w:proofErr w:type="spellStart"/>
      <w:r w:rsidRPr="00982E09">
        <w:rPr>
          <w:sz w:val="22"/>
          <w:szCs w:val="22"/>
        </w:rPr>
        <w:t>Triwulan</w:t>
      </w:r>
      <w:proofErr w:type="spellEnd"/>
      <w:r w:rsidRPr="00982E09">
        <w:rPr>
          <w:sz w:val="22"/>
          <w:szCs w:val="22"/>
        </w:rPr>
        <w:t xml:space="preserve"> IV </w:t>
      </w:r>
      <w:proofErr w:type="spellStart"/>
      <w:r w:rsidRPr="00982E09">
        <w:rPr>
          <w:sz w:val="22"/>
          <w:szCs w:val="22"/>
        </w:rPr>
        <w:t>Tahun</w:t>
      </w:r>
      <w:proofErr w:type="spellEnd"/>
      <w:r w:rsidRPr="00982E09">
        <w:rPr>
          <w:sz w:val="22"/>
          <w:szCs w:val="22"/>
        </w:rPr>
        <w:t xml:space="preserve"> 2025, Bawaslu Kota Solok </w:t>
      </w:r>
      <w:proofErr w:type="spellStart"/>
      <w:r w:rsidRPr="00982E09">
        <w:rPr>
          <w:sz w:val="22"/>
          <w:szCs w:val="22"/>
        </w:rPr>
        <w:t>kembali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menegaskan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pentingnya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pembaruan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secara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berkelanjutan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sebagai</w:t>
      </w:r>
      <w:proofErr w:type="spellEnd"/>
      <w:r w:rsidRPr="00982E09">
        <w:rPr>
          <w:sz w:val="22"/>
          <w:szCs w:val="22"/>
        </w:rPr>
        <w:t xml:space="preserve"> salah </w:t>
      </w:r>
      <w:proofErr w:type="spellStart"/>
      <w:r w:rsidRPr="00982E09">
        <w:rPr>
          <w:sz w:val="22"/>
          <w:szCs w:val="22"/>
        </w:rPr>
        <w:t>satu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langkah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untuk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meminimalisir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potensi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sengketa</w:t>
      </w:r>
      <w:proofErr w:type="spellEnd"/>
      <w:r w:rsidRPr="00982E09">
        <w:rPr>
          <w:sz w:val="22"/>
          <w:szCs w:val="22"/>
        </w:rPr>
        <w:t xml:space="preserve">, </w:t>
      </w:r>
      <w:proofErr w:type="spellStart"/>
      <w:r w:rsidRPr="00982E09">
        <w:rPr>
          <w:sz w:val="22"/>
          <w:szCs w:val="22"/>
        </w:rPr>
        <w:t>sekaligus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menjamin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tersaji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secara</w:t>
      </w:r>
      <w:proofErr w:type="spellEnd"/>
      <w:r w:rsidRPr="00982E09">
        <w:rPr>
          <w:sz w:val="22"/>
          <w:szCs w:val="22"/>
        </w:rPr>
        <w:t xml:space="preserve"> valid dan </w:t>
      </w:r>
      <w:proofErr w:type="spellStart"/>
      <w:r w:rsidRPr="00982E09">
        <w:rPr>
          <w:sz w:val="22"/>
          <w:szCs w:val="22"/>
        </w:rPr>
        <w:t>akurat</w:t>
      </w:r>
      <w:proofErr w:type="spellEnd"/>
      <w:r w:rsidRPr="00982E09">
        <w:rPr>
          <w:sz w:val="22"/>
          <w:szCs w:val="22"/>
        </w:rPr>
        <w:t>.</w:t>
      </w:r>
    </w:p>
    <w:p w14:paraId="56C6D76B" w14:textId="77777777" w:rsidR="00982E09" w:rsidRPr="00982E09" w:rsidRDefault="00982E09" w:rsidP="00982E09">
      <w:p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Hasil pleno KPU Kota Solok </w:t>
      </w:r>
      <w:proofErr w:type="spellStart"/>
      <w:r w:rsidRPr="00982E09">
        <w:rPr>
          <w:sz w:val="22"/>
          <w:szCs w:val="22"/>
        </w:rPr>
        <w:t>menunjukkan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adanya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perubahan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sebagai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berikut</w:t>
      </w:r>
      <w:proofErr w:type="spellEnd"/>
      <w:r w:rsidRPr="00982E09">
        <w:rPr>
          <w:sz w:val="22"/>
          <w:szCs w:val="22"/>
        </w:rPr>
        <w:t>:</w:t>
      </w:r>
    </w:p>
    <w:p w14:paraId="2542FF36" w14:textId="77777777" w:rsidR="00982E09" w:rsidRPr="00982E09" w:rsidRDefault="00982E09" w:rsidP="00982E09">
      <w:p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Perbandingan</w:t>
      </w:r>
      <w:proofErr w:type="spellEnd"/>
      <w:r w:rsidRPr="00982E09">
        <w:rPr>
          <w:sz w:val="22"/>
          <w:szCs w:val="22"/>
        </w:rPr>
        <w:t xml:space="preserve"> DPB </w:t>
      </w:r>
      <w:proofErr w:type="spellStart"/>
      <w:r w:rsidRPr="00982E09">
        <w:rPr>
          <w:sz w:val="22"/>
          <w:szCs w:val="22"/>
        </w:rPr>
        <w:t>Triwulan</w:t>
      </w:r>
      <w:proofErr w:type="spellEnd"/>
      <w:r w:rsidRPr="00982E09">
        <w:rPr>
          <w:sz w:val="22"/>
          <w:szCs w:val="22"/>
        </w:rPr>
        <w:t xml:space="preserve"> III </w:t>
      </w:r>
      <w:proofErr w:type="spellStart"/>
      <w:r w:rsidRPr="00982E09">
        <w:rPr>
          <w:sz w:val="22"/>
          <w:szCs w:val="22"/>
        </w:rPr>
        <w:t>ke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Triwulan</w:t>
      </w:r>
      <w:proofErr w:type="spellEnd"/>
      <w:r w:rsidRPr="00982E09">
        <w:rPr>
          <w:sz w:val="22"/>
          <w:szCs w:val="22"/>
        </w:rPr>
        <w:t xml:space="preserve"> IV 2025</w:t>
      </w:r>
    </w:p>
    <w:p w14:paraId="16457E35" w14:textId="77777777" w:rsidR="00982E09" w:rsidRPr="00982E09" w:rsidRDefault="00982E09" w:rsidP="00982E09">
      <w:pPr>
        <w:numPr>
          <w:ilvl w:val="0"/>
          <w:numId w:val="6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Total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>:</w:t>
      </w:r>
    </w:p>
    <w:p w14:paraId="03076497" w14:textId="77777777" w:rsidR="00982E09" w:rsidRPr="00982E09" w:rsidRDefault="00982E09" w:rsidP="00982E09">
      <w:pPr>
        <w:numPr>
          <w:ilvl w:val="1"/>
          <w:numId w:val="6"/>
        </w:num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Triwulan</w:t>
      </w:r>
      <w:proofErr w:type="spellEnd"/>
      <w:r w:rsidRPr="00982E09">
        <w:rPr>
          <w:sz w:val="22"/>
          <w:szCs w:val="22"/>
        </w:rPr>
        <w:t xml:space="preserve"> III: 59.255</w:t>
      </w:r>
    </w:p>
    <w:p w14:paraId="4DAAA436" w14:textId="77777777" w:rsidR="00982E09" w:rsidRPr="00982E09" w:rsidRDefault="00982E09" w:rsidP="00982E09">
      <w:pPr>
        <w:numPr>
          <w:ilvl w:val="1"/>
          <w:numId w:val="6"/>
        </w:num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Triwulan</w:t>
      </w:r>
      <w:proofErr w:type="spellEnd"/>
      <w:r w:rsidRPr="00982E09">
        <w:rPr>
          <w:sz w:val="22"/>
          <w:szCs w:val="22"/>
        </w:rPr>
        <w:t xml:space="preserve"> IV: 59.909</w:t>
      </w:r>
    </w:p>
    <w:p w14:paraId="266A7DAB" w14:textId="77777777" w:rsidR="00982E09" w:rsidRPr="00982E09" w:rsidRDefault="00982E09" w:rsidP="00982E09">
      <w:pPr>
        <w:numPr>
          <w:ilvl w:val="0"/>
          <w:numId w:val="6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>Laki-</w:t>
      </w:r>
      <w:proofErr w:type="spellStart"/>
      <w:r w:rsidRPr="00982E09">
        <w:rPr>
          <w:sz w:val="22"/>
          <w:szCs w:val="22"/>
        </w:rPr>
        <w:t>laki</w:t>
      </w:r>
      <w:proofErr w:type="spellEnd"/>
      <w:r w:rsidRPr="00982E09">
        <w:rPr>
          <w:sz w:val="22"/>
          <w:szCs w:val="22"/>
        </w:rPr>
        <w:t>:</w:t>
      </w:r>
    </w:p>
    <w:p w14:paraId="5E63CFA1" w14:textId="77777777" w:rsidR="00982E09" w:rsidRPr="00982E09" w:rsidRDefault="00982E09" w:rsidP="00982E09">
      <w:pPr>
        <w:numPr>
          <w:ilvl w:val="1"/>
          <w:numId w:val="6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Dari 29.218 </w:t>
      </w:r>
      <w:proofErr w:type="spellStart"/>
      <w:r w:rsidRPr="00982E09">
        <w:rPr>
          <w:sz w:val="22"/>
          <w:szCs w:val="22"/>
        </w:rPr>
        <w:t>menjadi</w:t>
      </w:r>
      <w:proofErr w:type="spellEnd"/>
      <w:r w:rsidRPr="00982E09">
        <w:rPr>
          <w:sz w:val="22"/>
          <w:szCs w:val="22"/>
        </w:rPr>
        <w:t xml:space="preserve"> 29.569</w:t>
      </w:r>
    </w:p>
    <w:p w14:paraId="36212A68" w14:textId="77777777" w:rsidR="00982E09" w:rsidRPr="00982E09" w:rsidRDefault="00982E09" w:rsidP="00982E09">
      <w:pPr>
        <w:numPr>
          <w:ilvl w:val="0"/>
          <w:numId w:val="6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>Perempuan:</w:t>
      </w:r>
    </w:p>
    <w:p w14:paraId="3164A63B" w14:textId="77777777" w:rsidR="00982E09" w:rsidRPr="00982E09" w:rsidRDefault="00982E09" w:rsidP="00982E09">
      <w:pPr>
        <w:numPr>
          <w:ilvl w:val="1"/>
          <w:numId w:val="6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Dari 30.037 </w:t>
      </w:r>
      <w:proofErr w:type="spellStart"/>
      <w:r w:rsidRPr="00982E09">
        <w:rPr>
          <w:sz w:val="22"/>
          <w:szCs w:val="22"/>
        </w:rPr>
        <w:t>menjadi</w:t>
      </w:r>
      <w:proofErr w:type="spellEnd"/>
      <w:r w:rsidRPr="00982E09">
        <w:rPr>
          <w:sz w:val="22"/>
          <w:szCs w:val="22"/>
        </w:rPr>
        <w:t xml:space="preserve"> 30.340</w:t>
      </w:r>
    </w:p>
    <w:p w14:paraId="7D4A0616" w14:textId="77777777" w:rsidR="00982E09" w:rsidRPr="00982E09" w:rsidRDefault="00982E09" w:rsidP="00982E09">
      <w:pPr>
        <w:jc w:val="both"/>
        <w:rPr>
          <w:sz w:val="22"/>
          <w:szCs w:val="22"/>
        </w:rPr>
      </w:pPr>
      <w:proofErr w:type="spellStart"/>
      <w:r w:rsidRPr="00982E09">
        <w:rPr>
          <w:sz w:val="22"/>
          <w:szCs w:val="22"/>
        </w:rPr>
        <w:t>Rincian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Pergerakan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</w:p>
    <w:p w14:paraId="1BD88656" w14:textId="77777777" w:rsidR="00982E09" w:rsidRPr="00982E09" w:rsidRDefault="00982E09" w:rsidP="00982E09">
      <w:pPr>
        <w:numPr>
          <w:ilvl w:val="0"/>
          <w:numId w:val="7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1.211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baru</w:t>
      </w:r>
      <w:proofErr w:type="spellEnd"/>
      <w:r w:rsidRPr="00982E09">
        <w:rPr>
          <w:sz w:val="22"/>
          <w:szCs w:val="22"/>
        </w:rPr>
        <w:t>,</w:t>
      </w:r>
    </w:p>
    <w:p w14:paraId="5CA64CF5" w14:textId="77777777" w:rsidR="00982E09" w:rsidRPr="00982E09" w:rsidRDefault="00982E09" w:rsidP="00982E09">
      <w:pPr>
        <w:numPr>
          <w:ilvl w:val="0"/>
          <w:numId w:val="7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557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 xml:space="preserve"> Tidak </w:t>
      </w:r>
      <w:proofErr w:type="spellStart"/>
      <w:r w:rsidRPr="00982E09">
        <w:rPr>
          <w:sz w:val="22"/>
          <w:szCs w:val="22"/>
        </w:rPr>
        <w:t>Memenuhi</w:t>
      </w:r>
      <w:proofErr w:type="spellEnd"/>
      <w:r w:rsidRPr="00982E09">
        <w:rPr>
          <w:sz w:val="22"/>
          <w:szCs w:val="22"/>
        </w:rPr>
        <w:t xml:space="preserve"> </w:t>
      </w:r>
      <w:proofErr w:type="spellStart"/>
      <w:r w:rsidRPr="00982E09">
        <w:rPr>
          <w:sz w:val="22"/>
          <w:szCs w:val="22"/>
        </w:rPr>
        <w:t>Syarat</w:t>
      </w:r>
      <w:proofErr w:type="spellEnd"/>
      <w:r w:rsidRPr="00982E09">
        <w:rPr>
          <w:sz w:val="22"/>
          <w:szCs w:val="22"/>
        </w:rPr>
        <w:t xml:space="preserve"> (TMS),</w:t>
      </w:r>
    </w:p>
    <w:p w14:paraId="72E34A49" w14:textId="77777777" w:rsidR="00982E09" w:rsidRPr="00D90926" w:rsidRDefault="00982E09" w:rsidP="00982E09">
      <w:pPr>
        <w:numPr>
          <w:ilvl w:val="0"/>
          <w:numId w:val="7"/>
        </w:numPr>
        <w:jc w:val="both"/>
        <w:rPr>
          <w:sz w:val="22"/>
          <w:szCs w:val="22"/>
        </w:rPr>
      </w:pPr>
      <w:r w:rsidRPr="00982E09">
        <w:rPr>
          <w:sz w:val="22"/>
          <w:szCs w:val="22"/>
        </w:rPr>
        <w:t xml:space="preserve">451 </w:t>
      </w:r>
      <w:proofErr w:type="spellStart"/>
      <w:r w:rsidRPr="00982E09">
        <w:rPr>
          <w:sz w:val="22"/>
          <w:szCs w:val="22"/>
        </w:rPr>
        <w:t>perbaikan</w:t>
      </w:r>
      <w:proofErr w:type="spellEnd"/>
      <w:r w:rsidRPr="00982E09">
        <w:rPr>
          <w:sz w:val="22"/>
          <w:szCs w:val="22"/>
        </w:rPr>
        <w:t xml:space="preserve"> data </w:t>
      </w:r>
      <w:proofErr w:type="spellStart"/>
      <w:r w:rsidRPr="00982E09">
        <w:rPr>
          <w:sz w:val="22"/>
          <w:szCs w:val="22"/>
        </w:rPr>
        <w:t>pemilih</w:t>
      </w:r>
      <w:proofErr w:type="spellEnd"/>
      <w:r w:rsidRPr="00982E09">
        <w:rPr>
          <w:sz w:val="22"/>
          <w:szCs w:val="22"/>
        </w:rPr>
        <w:t>.</w:t>
      </w:r>
    </w:p>
    <w:p w14:paraId="1875A15E" w14:textId="77777777" w:rsidR="002D5CA8" w:rsidRPr="00D90926" w:rsidRDefault="002D5CA8" w:rsidP="002D5CA8">
      <w:pPr>
        <w:jc w:val="both"/>
        <w:rPr>
          <w:sz w:val="22"/>
          <w:szCs w:val="22"/>
        </w:rPr>
      </w:pPr>
    </w:p>
    <w:p w14:paraId="194475EB" w14:textId="602AACF1" w:rsidR="002D5CA8" w:rsidRPr="00D90926" w:rsidRDefault="002D5CA8" w:rsidP="002D5CA8">
      <w:pPr>
        <w:jc w:val="both"/>
        <w:rPr>
          <w:sz w:val="22"/>
          <w:szCs w:val="22"/>
        </w:rPr>
      </w:pPr>
      <w:proofErr w:type="spellStart"/>
      <w:r w:rsidRPr="00D90926">
        <w:rPr>
          <w:sz w:val="22"/>
          <w:szCs w:val="22"/>
        </w:rPr>
        <w:lastRenderedPageBreak/>
        <w:t>Melalui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pengawasan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berlapis</w:t>
      </w:r>
      <w:proofErr w:type="spellEnd"/>
      <w:r w:rsidRPr="00D90926">
        <w:rPr>
          <w:sz w:val="22"/>
          <w:szCs w:val="22"/>
        </w:rPr>
        <w:t xml:space="preserve">, </w:t>
      </w:r>
      <w:proofErr w:type="spellStart"/>
      <w:r w:rsidRPr="00D90926">
        <w:rPr>
          <w:sz w:val="22"/>
          <w:szCs w:val="22"/>
        </w:rPr>
        <w:t>verifikasi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lapangan</w:t>
      </w:r>
      <w:proofErr w:type="spellEnd"/>
      <w:r w:rsidRPr="00D90926">
        <w:rPr>
          <w:sz w:val="22"/>
          <w:szCs w:val="22"/>
        </w:rPr>
        <w:t xml:space="preserve">, </w:t>
      </w:r>
      <w:proofErr w:type="spellStart"/>
      <w:r w:rsidRPr="00D90926">
        <w:rPr>
          <w:sz w:val="22"/>
          <w:szCs w:val="22"/>
        </w:rPr>
        <w:t>layanan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aduan</w:t>
      </w:r>
      <w:proofErr w:type="spellEnd"/>
      <w:r w:rsidRPr="00D90926">
        <w:rPr>
          <w:sz w:val="22"/>
          <w:szCs w:val="22"/>
        </w:rPr>
        <w:t xml:space="preserve">, </w:t>
      </w:r>
      <w:proofErr w:type="spellStart"/>
      <w:r w:rsidRPr="00D90926">
        <w:rPr>
          <w:sz w:val="22"/>
          <w:szCs w:val="22"/>
        </w:rPr>
        <w:t>hingga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pengawasan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rapat</w:t>
      </w:r>
      <w:proofErr w:type="spellEnd"/>
      <w:r w:rsidRPr="00D90926">
        <w:rPr>
          <w:sz w:val="22"/>
          <w:szCs w:val="22"/>
        </w:rPr>
        <w:t xml:space="preserve"> pleno, Bawaslu Kota Solok </w:t>
      </w:r>
      <w:proofErr w:type="spellStart"/>
      <w:r w:rsidRPr="00D90926">
        <w:rPr>
          <w:sz w:val="22"/>
          <w:szCs w:val="22"/>
        </w:rPr>
        <w:t>menegaskan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komitmennya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menjaga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keakuratan</w:t>
      </w:r>
      <w:proofErr w:type="spellEnd"/>
      <w:r w:rsidRPr="00D90926">
        <w:rPr>
          <w:sz w:val="22"/>
          <w:szCs w:val="22"/>
        </w:rPr>
        <w:t xml:space="preserve"> Daftar Pemilih. </w:t>
      </w:r>
      <w:proofErr w:type="spellStart"/>
      <w:r w:rsidRPr="00D90926">
        <w:rPr>
          <w:sz w:val="22"/>
          <w:szCs w:val="22"/>
        </w:rPr>
        <w:t>Kolaborasi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erat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dengan</w:t>
      </w:r>
      <w:proofErr w:type="spellEnd"/>
      <w:r w:rsidRPr="00D90926">
        <w:rPr>
          <w:sz w:val="22"/>
          <w:szCs w:val="22"/>
        </w:rPr>
        <w:t xml:space="preserve"> KPU dan stakeholder </w:t>
      </w:r>
      <w:proofErr w:type="spellStart"/>
      <w:r w:rsidRPr="00D90926">
        <w:rPr>
          <w:sz w:val="22"/>
          <w:szCs w:val="22"/>
        </w:rPr>
        <w:t>lainnya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diharapkan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dapat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mewujudkan</w:t>
      </w:r>
      <w:proofErr w:type="spellEnd"/>
      <w:r w:rsidRPr="00D90926">
        <w:rPr>
          <w:sz w:val="22"/>
          <w:szCs w:val="22"/>
        </w:rPr>
        <w:t xml:space="preserve"> data </w:t>
      </w:r>
      <w:proofErr w:type="spellStart"/>
      <w:r w:rsidRPr="00D90926">
        <w:rPr>
          <w:sz w:val="22"/>
          <w:szCs w:val="22"/>
        </w:rPr>
        <w:t>pemilih</w:t>
      </w:r>
      <w:proofErr w:type="spellEnd"/>
      <w:r w:rsidRPr="00D90926">
        <w:rPr>
          <w:sz w:val="22"/>
          <w:szCs w:val="22"/>
        </w:rPr>
        <w:t xml:space="preserve"> yang </w:t>
      </w:r>
      <w:proofErr w:type="spellStart"/>
      <w:r w:rsidRPr="00D90926">
        <w:rPr>
          <w:sz w:val="22"/>
          <w:szCs w:val="22"/>
        </w:rPr>
        <w:t>semakin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mutakhir</w:t>
      </w:r>
      <w:proofErr w:type="spellEnd"/>
      <w:r w:rsidRPr="00D90926">
        <w:rPr>
          <w:sz w:val="22"/>
          <w:szCs w:val="22"/>
        </w:rPr>
        <w:t xml:space="preserve">, valid, dan </w:t>
      </w:r>
      <w:proofErr w:type="spellStart"/>
      <w:r w:rsidRPr="00D90926">
        <w:rPr>
          <w:sz w:val="22"/>
          <w:szCs w:val="22"/>
        </w:rPr>
        <w:t>dapat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dipertanggungjawabkan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sebagai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fondasi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penting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bagi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penyelenggaraan</w:t>
      </w:r>
      <w:proofErr w:type="spellEnd"/>
      <w:r w:rsidRPr="00D90926">
        <w:rPr>
          <w:sz w:val="22"/>
          <w:szCs w:val="22"/>
        </w:rPr>
        <w:t xml:space="preserve"> </w:t>
      </w:r>
      <w:proofErr w:type="spellStart"/>
      <w:r w:rsidRPr="00D90926">
        <w:rPr>
          <w:sz w:val="22"/>
          <w:szCs w:val="22"/>
        </w:rPr>
        <w:t>pemilu</w:t>
      </w:r>
      <w:proofErr w:type="spellEnd"/>
      <w:r w:rsidRPr="00D90926">
        <w:rPr>
          <w:sz w:val="22"/>
          <w:szCs w:val="22"/>
        </w:rPr>
        <w:t xml:space="preserve"> yang </w:t>
      </w:r>
      <w:proofErr w:type="spellStart"/>
      <w:r w:rsidRPr="00D90926">
        <w:rPr>
          <w:sz w:val="22"/>
          <w:szCs w:val="22"/>
        </w:rPr>
        <w:t>berkualitas</w:t>
      </w:r>
      <w:proofErr w:type="spellEnd"/>
      <w:r w:rsidRPr="00D90926">
        <w:rPr>
          <w:sz w:val="22"/>
          <w:szCs w:val="22"/>
        </w:rPr>
        <w:t>.</w:t>
      </w:r>
    </w:p>
    <w:p w14:paraId="478B6B08" w14:textId="77777777" w:rsidR="00D72F83" w:rsidRDefault="00D72F83" w:rsidP="00D72F83">
      <w:pPr>
        <w:pStyle w:val="BodyText"/>
        <w:spacing w:before="73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048CEBF" wp14:editId="14305945">
                <wp:simplePos x="0" y="0"/>
                <wp:positionH relativeFrom="page">
                  <wp:posOffset>914400</wp:posOffset>
                </wp:positionH>
                <wp:positionV relativeFrom="paragraph">
                  <wp:posOffset>217140</wp:posOffset>
                </wp:positionV>
                <wp:extent cx="5735320" cy="222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5320" cy="22225"/>
                          <a:chOff x="0" y="0"/>
                          <a:chExt cx="5735320" cy="222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3278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20320">
                                <a:moveTo>
                                  <a:pt x="5732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2780" y="20320"/>
                                </a:lnTo>
                                <a:lnTo>
                                  <a:pt x="5732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32526" y="152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1536"/>
                            <a:ext cx="57353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320" h="18415">
                                <a:moveTo>
                                  <a:pt x="2540" y="2667"/>
                                </a:moveTo>
                                <a:lnTo>
                                  <a:pt x="0" y="2667"/>
                                </a:lnTo>
                                <a:lnTo>
                                  <a:pt x="0" y="17894"/>
                                </a:lnTo>
                                <a:lnTo>
                                  <a:pt x="2540" y="17894"/>
                                </a:lnTo>
                                <a:lnTo>
                                  <a:pt x="2540" y="2667"/>
                                </a:lnTo>
                                <a:close/>
                              </a:path>
                              <a:path w="5735320" h="18415">
                                <a:moveTo>
                                  <a:pt x="5734748" y="0"/>
                                </a:moveTo>
                                <a:lnTo>
                                  <a:pt x="5732208" y="0"/>
                                </a:lnTo>
                                <a:lnTo>
                                  <a:pt x="5732208" y="2527"/>
                                </a:lnTo>
                                <a:lnTo>
                                  <a:pt x="5734748" y="2527"/>
                                </a:lnTo>
                                <a:lnTo>
                                  <a:pt x="5734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32526" y="419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943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9430"/>
                            <a:ext cx="573532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320" h="2540">
                                <a:moveTo>
                                  <a:pt x="57321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732145" y="2540"/>
                                </a:lnTo>
                                <a:lnTo>
                                  <a:pt x="5732145" y="0"/>
                                </a:lnTo>
                                <a:close/>
                              </a:path>
                              <a:path w="5735320" h="2540">
                                <a:moveTo>
                                  <a:pt x="5734748" y="0"/>
                                </a:moveTo>
                                <a:lnTo>
                                  <a:pt x="5732208" y="0"/>
                                </a:lnTo>
                                <a:lnTo>
                                  <a:pt x="5732208" y="2540"/>
                                </a:lnTo>
                                <a:lnTo>
                                  <a:pt x="5734748" y="2540"/>
                                </a:lnTo>
                                <a:lnTo>
                                  <a:pt x="5734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F5E1" id="Group 2" o:spid="_x0000_s1026" style="position:absolute;margin-left:1in;margin-top:17.1pt;width:451.6pt;height:1.75pt;z-index:-251657216;mso-wrap-distance-left:0;mso-wrap-distance-right:0;mso-position-horizontal-relative:page" coordsize="57353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">
                <v:shape id="Graphic 3" o:spid="_x0000_s1027" style="position:absolute;width:57327;height:203;visibility:visible;mso-wrap-style:square;v-text-anchor:top" coordsize="573278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" path="m5732780,l,,,20320r5732780,l5732780,xe" fillcolor="#9f9f9f" stroked="f">
                  <v:path arrowok="t"/>
                </v:shape>
                <v:shape id="Graphic 4" o:spid="_x0000_s1028" style="position:absolute;left:57325;top:1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" path="m2540,l,,,2539r2540,l2540,xe" fillcolor="#e2e2e2" stroked="f">
                  <v:path arrowok="t"/>
                </v:shape>
                <v:shape id="Graphic 5" o:spid="_x0000_s1029" style="position:absolute;left:3;top:15;width:57353;height:184;visibility:visible;mso-wrap-style:square;v-text-anchor:top" coordsize="57353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" path="m2540,2667l,2667,,17894r2540,l2540,2667xem5734748,r-2540,l5732208,2527r2540,l5734748,xe" fillcolor="#9f9f9f" stroked="f">
                  <v:path arrowok="t"/>
                </v:shape>
                <v:shape id="Graphic 6" o:spid="_x0000_s1030" style="position:absolute;left:57325;top:41;width:25;height:153;visibility:visible;mso-wrap-style:square;v-text-anchor:top" coordsize="2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" path="m2540,l,,,15240r2540,l2540,xe" fillcolor="#e2e2e2" stroked="f">
                  <v:path arrowok="t"/>
                </v:shape>
                <v:shape id="Graphic 7" o:spid="_x0000_s1031" style="position:absolute;left:3;top:194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" path="m2540,l,,,2540r2540,l2540,xe" fillcolor="#9f9f9f" stroked="f">
                  <v:path arrowok="t"/>
                </v:shape>
                <v:shape id="Graphic 8" o:spid="_x0000_s1032" style="position:absolute;left:3;top:194;width:57353;height:25;visibility:visible;mso-wrap-style:square;v-text-anchor:top" coordsize="573532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" path="m5732145,l2540,,,,,2540r2540,l5732145,2540r,-2540xem5734748,r-2540,l5732208,2540r2540,l573474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4711325" w14:textId="77777777" w:rsidR="00D72F83" w:rsidRDefault="00D72F83" w:rsidP="00D72F83">
      <w:pPr>
        <w:spacing w:after="0" w:line="240" w:lineRule="auto"/>
        <w:jc w:val="center"/>
        <w:rPr>
          <w:b/>
          <w:bCs/>
        </w:rPr>
      </w:pPr>
    </w:p>
    <w:p w14:paraId="4A95DF62" w14:textId="76DFD812" w:rsidR="00D72F83" w:rsidRPr="00D72F83" w:rsidRDefault="00D72F83" w:rsidP="00D72F83">
      <w:pPr>
        <w:spacing w:after="0" w:line="240" w:lineRule="auto"/>
        <w:jc w:val="center"/>
        <w:rPr>
          <w:b/>
          <w:bCs/>
        </w:rPr>
      </w:pPr>
      <w:r w:rsidRPr="00D72F83">
        <w:rPr>
          <w:b/>
          <w:bCs/>
        </w:rPr>
        <w:t>Badan</w:t>
      </w:r>
      <w:r w:rsidRPr="00D72F83">
        <w:rPr>
          <w:b/>
          <w:bCs/>
          <w:spacing w:val="-7"/>
        </w:rPr>
        <w:t xml:space="preserve"> </w:t>
      </w:r>
      <w:proofErr w:type="spellStart"/>
      <w:r w:rsidRPr="00D72F83">
        <w:rPr>
          <w:b/>
          <w:bCs/>
        </w:rPr>
        <w:t>Pengawas</w:t>
      </w:r>
      <w:proofErr w:type="spellEnd"/>
      <w:r w:rsidRPr="00D72F83">
        <w:rPr>
          <w:b/>
          <w:bCs/>
          <w:spacing w:val="-8"/>
        </w:rPr>
        <w:t xml:space="preserve"> </w:t>
      </w:r>
      <w:proofErr w:type="spellStart"/>
      <w:r w:rsidRPr="00D72F83">
        <w:rPr>
          <w:b/>
          <w:bCs/>
        </w:rPr>
        <w:t>Pemilihan</w:t>
      </w:r>
      <w:proofErr w:type="spellEnd"/>
      <w:r w:rsidRPr="00D72F83">
        <w:rPr>
          <w:b/>
          <w:bCs/>
          <w:spacing w:val="-6"/>
        </w:rPr>
        <w:t xml:space="preserve"> </w:t>
      </w:r>
      <w:r w:rsidRPr="00D72F83">
        <w:rPr>
          <w:b/>
          <w:bCs/>
        </w:rPr>
        <w:t>Umum</w:t>
      </w:r>
      <w:r w:rsidRPr="00D72F83">
        <w:rPr>
          <w:b/>
          <w:bCs/>
          <w:spacing w:val="-7"/>
        </w:rPr>
        <w:t xml:space="preserve"> </w:t>
      </w:r>
      <w:r w:rsidRPr="00D72F83">
        <w:rPr>
          <w:b/>
          <w:bCs/>
        </w:rPr>
        <w:t>Kota</w:t>
      </w:r>
      <w:r w:rsidRPr="00D72F83">
        <w:rPr>
          <w:b/>
          <w:bCs/>
          <w:spacing w:val="-8"/>
        </w:rPr>
        <w:t xml:space="preserve"> </w:t>
      </w:r>
      <w:r w:rsidRPr="00D72F83">
        <w:rPr>
          <w:b/>
          <w:bCs/>
          <w:spacing w:val="-4"/>
        </w:rPr>
        <w:t>Solok</w:t>
      </w:r>
    </w:p>
    <w:p w14:paraId="72A78565" w14:textId="77777777" w:rsidR="00D72F83" w:rsidRDefault="00D72F83" w:rsidP="00D72F83">
      <w:pPr>
        <w:spacing w:after="0" w:line="240" w:lineRule="auto"/>
        <w:ind w:right="9"/>
        <w:jc w:val="center"/>
        <w:rPr>
          <w:sz w:val="20"/>
        </w:rPr>
      </w:pPr>
      <w:r>
        <w:rPr>
          <w:rFonts w:ascii="Segoe UI Emoji" w:hAnsi="Segoe UI Emoji"/>
          <w:color w:val="D2D2D2"/>
          <w:spacing w:val="-275"/>
          <w:w w:val="229"/>
          <w:sz w:val="20"/>
        </w:rPr>
        <w:t>¡</w:t>
      </w:r>
      <w:r>
        <w:rPr>
          <w:rFonts w:ascii="Segoe UI Emoji" w:hAnsi="Segoe UI Emoji"/>
          <w:color w:val="FFFFFF"/>
          <w:spacing w:val="-275"/>
          <w:w w:val="3"/>
          <w:sz w:val="20"/>
        </w:rPr>
        <w:t>˙</w:t>
      </w:r>
      <w:r>
        <w:rPr>
          <w:rFonts w:ascii="Segoe UI Emoji" w:hAnsi="Segoe UI Emoji"/>
          <w:color w:val="F7098D"/>
          <w:w w:val="83"/>
          <w:sz w:val="20"/>
        </w:rPr>
        <w:t>•</w:t>
      </w:r>
      <w:r>
        <w:rPr>
          <w:rFonts w:ascii="Segoe UI Emoji" w:hAnsi="Segoe UI Emoji"/>
          <w:color w:val="F7098D"/>
          <w:spacing w:val="-13"/>
          <w:w w:val="105"/>
          <w:sz w:val="20"/>
        </w:rPr>
        <w:t xml:space="preserve"> </w:t>
      </w:r>
      <w:r>
        <w:rPr>
          <w:w w:val="103"/>
          <w:sz w:val="20"/>
        </w:rPr>
        <w:t>Jalan</w:t>
      </w:r>
      <w:r>
        <w:rPr>
          <w:spacing w:val="-12"/>
          <w:w w:val="103"/>
          <w:sz w:val="20"/>
        </w:rPr>
        <w:t xml:space="preserve"> </w:t>
      </w:r>
      <w:proofErr w:type="spellStart"/>
      <w:r>
        <w:rPr>
          <w:w w:val="103"/>
          <w:sz w:val="20"/>
        </w:rPr>
        <w:t>Syech</w:t>
      </w:r>
      <w:proofErr w:type="spellEnd"/>
      <w:r>
        <w:rPr>
          <w:spacing w:val="-12"/>
          <w:w w:val="103"/>
          <w:sz w:val="20"/>
        </w:rPr>
        <w:t xml:space="preserve"> </w:t>
      </w:r>
      <w:proofErr w:type="spellStart"/>
      <w:r>
        <w:rPr>
          <w:w w:val="103"/>
          <w:sz w:val="20"/>
        </w:rPr>
        <w:t>Supayang</w:t>
      </w:r>
      <w:proofErr w:type="spellEnd"/>
      <w:r>
        <w:rPr>
          <w:spacing w:val="-10"/>
          <w:w w:val="103"/>
          <w:sz w:val="20"/>
        </w:rPr>
        <w:t xml:space="preserve"> </w:t>
      </w:r>
      <w:r>
        <w:rPr>
          <w:w w:val="103"/>
          <w:sz w:val="20"/>
        </w:rPr>
        <w:t>RT</w:t>
      </w:r>
      <w:r>
        <w:rPr>
          <w:spacing w:val="-7"/>
          <w:w w:val="103"/>
          <w:sz w:val="20"/>
        </w:rPr>
        <w:t xml:space="preserve"> </w:t>
      </w:r>
      <w:r>
        <w:rPr>
          <w:w w:val="103"/>
          <w:sz w:val="20"/>
        </w:rPr>
        <w:t>01</w:t>
      </w:r>
      <w:r>
        <w:rPr>
          <w:spacing w:val="-6"/>
          <w:w w:val="103"/>
          <w:sz w:val="20"/>
        </w:rPr>
        <w:t xml:space="preserve"> </w:t>
      </w:r>
      <w:r>
        <w:rPr>
          <w:w w:val="103"/>
          <w:sz w:val="20"/>
        </w:rPr>
        <w:t>RW</w:t>
      </w:r>
      <w:r>
        <w:rPr>
          <w:spacing w:val="-11"/>
          <w:w w:val="103"/>
          <w:sz w:val="20"/>
        </w:rPr>
        <w:t xml:space="preserve"> </w:t>
      </w:r>
      <w:r>
        <w:rPr>
          <w:w w:val="103"/>
          <w:sz w:val="20"/>
        </w:rPr>
        <w:t>02,</w:t>
      </w:r>
      <w:r>
        <w:rPr>
          <w:spacing w:val="-8"/>
          <w:w w:val="103"/>
          <w:sz w:val="20"/>
        </w:rPr>
        <w:t xml:space="preserve"> </w:t>
      </w:r>
      <w:proofErr w:type="spellStart"/>
      <w:r>
        <w:rPr>
          <w:w w:val="103"/>
          <w:sz w:val="20"/>
        </w:rPr>
        <w:t>Kelurahan</w:t>
      </w:r>
      <w:proofErr w:type="spellEnd"/>
      <w:r>
        <w:rPr>
          <w:spacing w:val="-6"/>
          <w:w w:val="103"/>
          <w:sz w:val="20"/>
        </w:rPr>
        <w:t xml:space="preserve"> </w:t>
      </w:r>
      <w:proofErr w:type="spellStart"/>
      <w:r>
        <w:rPr>
          <w:w w:val="103"/>
          <w:sz w:val="20"/>
        </w:rPr>
        <w:t>Simpang</w:t>
      </w:r>
      <w:proofErr w:type="spellEnd"/>
      <w:r>
        <w:rPr>
          <w:spacing w:val="-8"/>
          <w:w w:val="103"/>
          <w:sz w:val="20"/>
        </w:rPr>
        <w:t xml:space="preserve"> </w:t>
      </w:r>
      <w:r>
        <w:rPr>
          <w:w w:val="103"/>
          <w:sz w:val="20"/>
        </w:rPr>
        <w:t>Rumbio,</w:t>
      </w:r>
      <w:r>
        <w:rPr>
          <w:spacing w:val="-10"/>
          <w:w w:val="103"/>
          <w:sz w:val="20"/>
        </w:rPr>
        <w:t xml:space="preserve"> </w:t>
      </w:r>
      <w:proofErr w:type="spellStart"/>
      <w:r>
        <w:rPr>
          <w:w w:val="103"/>
          <w:sz w:val="20"/>
        </w:rPr>
        <w:t>Kecamatan</w:t>
      </w:r>
      <w:proofErr w:type="spellEnd"/>
      <w:r>
        <w:rPr>
          <w:spacing w:val="-7"/>
          <w:w w:val="103"/>
          <w:sz w:val="20"/>
        </w:rPr>
        <w:t xml:space="preserve"> </w:t>
      </w:r>
      <w:proofErr w:type="spellStart"/>
      <w:r>
        <w:rPr>
          <w:w w:val="103"/>
          <w:sz w:val="20"/>
        </w:rPr>
        <w:t>Lubuk</w:t>
      </w:r>
      <w:proofErr w:type="spellEnd"/>
      <w:r>
        <w:rPr>
          <w:spacing w:val="-8"/>
          <w:w w:val="103"/>
          <w:sz w:val="20"/>
        </w:rPr>
        <w:t xml:space="preserve"> </w:t>
      </w:r>
      <w:proofErr w:type="spellStart"/>
      <w:r>
        <w:rPr>
          <w:w w:val="103"/>
          <w:sz w:val="20"/>
        </w:rPr>
        <w:t>Sikarah</w:t>
      </w:r>
      <w:proofErr w:type="spellEnd"/>
      <w:r>
        <w:rPr>
          <w:w w:val="103"/>
          <w:sz w:val="20"/>
        </w:rPr>
        <w:t>,</w:t>
      </w:r>
      <w:r>
        <w:rPr>
          <w:spacing w:val="-11"/>
          <w:w w:val="103"/>
          <w:sz w:val="20"/>
        </w:rPr>
        <w:t xml:space="preserve"> </w:t>
      </w:r>
      <w:r>
        <w:rPr>
          <w:w w:val="103"/>
          <w:sz w:val="20"/>
        </w:rPr>
        <w:t>Kota</w:t>
      </w:r>
      <w:r>
        <w:rPr>
          <w:spacing w:val="-6"/>
          <w:w w:val="103"/>
          <w:sz w:val="20"/>
        </w:rPr>
        <w:t xml:space="preserve"> </w:t>
      </w:r>
      <w:r>
        <w:rPr>
          <w:spacing w:val="-2"/>
          <w:w w:val="103"/>
          <w:sz w:val="20"/>
        </w:rPr>
        <w:t>Solok</w:t>
      </w:r>
    </w:p>
    <w:p w14:paraId="1FB568E2" w14:textId="77777777" w:rsidR="00D72F83" w:rsidRDefault="00D72F83" w:rsidP="00D72F83">
      <w:pPr>
        <w:spacing w:after="0" w:line="240" w:lineRule="auto"/>
        <w:ind w:right="3"/>
        <w:jc w:val="center"/>
        <w:rPr>
          <w:sz w:val="20"/>
        </w:rPr>
      </w:pPr>
      <w:r>
        <w:rPr>
          <w:rFonts w:ascii="Segoe UI Emoji"/>
          <w:color w:val="83CAFF"/>
          <w:spacing w:val="77"/>
          <w:w w:val="150"/>
          <w:sz w:val="20"/>
        </w:rPr>
        <w:t xml:space="preserve">  </w:t>
      </w:r>
      <w:hyperlink r:id="rId6">
        <w:r>
          <w:rPr>
            <w:color w:val="0462C1"/>
            <w:spacing w:val="-2"/>
            <w:sz w:val="20"/>
            <w:u w:val="single" w:color="0462C1"/>
          </w:rPr>
          <w:t>solokkota.bawaslu.go.id</w:t>
        </w:r>
      </w:hyperlink>
    </w:p>
    <w:p w14:paraId="0D855CE1" w14:textId="77777777" w:rsidR="00D72F83" w:rsidRDefault="00D72F83" w:rsidP="00D72F83">
      <w:pPr>
        <w:spacing w:after="0" w:line="240" w:lineRule="auto"/>
        <w:ind w:left="6" w:right="9"/>
        <w:jc w:val="center"/>
        <w:rPr>
          <w:sz w:val="20"/>
        </w:rPr>
      </w:pPr>
      <w:r>
        <w:rPr>
          <w:rFonts w:ascii="Segoe UI Emoji" w:hAnsi="Segoe UI Emoji"/>
          <w:color w:val="CDC4D5"/>
          <w:spacing w:val="-261"/>
          <w:w w:val="155"/>
          <w:sz w:val="20"/>
        </w:rPr>
        <w:t>□</w:t>
      </w:r>
      <w:r>
        <w:rPr>
          <w:rFonts w:ascii="Segoe UI Emoji" w:hAnsi="Segoe UI Emoji"/>
          <w:color w:val="F4F4F4"/>
          <w:spacing w:val="-55"/>
          <w:sz w:val="20"/>
        </w:rPr>
        <w:t xml:space="preserve"> </w:t>
      </w:r>
      <w:r>
        <w:rPr>
          <w:rFonts w:ascii="Segoe UI Emoji" w:hAnsi="Segoe UI Emoji"/>
          <w:color w:val="00A6EC"/>
          <w:spacing w:val="-275"/>
          <w:w w:val="308"/>
          <w:sz w:val="20"/>
        </w:rPr>
        <w:t>•</w:t>
      </w:r>
      <w:proofErr w:type="spellStart"/>
      <w:r>
        <w:rPr>
          <w:rFonts w:ascii="Segoe UI Emoji" w:hAnsi="Segoe UI Emoji"/>
          <w:color w:val="F3EDF8"/>
          <w:spacing w:val="-275"/>
          <w:w w:val="192"/>
          <w:sz w:val="20"/>
        </w:rPr>
        <w:t>V</w:t>
      </w:r>
      <w:r>
        <w:rPr>
          <w:rFonts w:ascii="Arial" w:hAnsi="Arial" w:cs="Arial"/>
          <w:color w:val="E0D7EB"/>
          <w:spacing w:val="-275"/>
          <w:w w:val="108"/>
          <w:sz w:val="20"/>
        </w:rPr>
        <w:t>ʌ</w:t>
      </w:r>
      <w:proofErr w:type="spellEnd"/>
      <w:r>
        <w:rPr>
          <w:rFonts w:ascii="Segoe UI Emoji" w:hAnsi="Segoe UI Emoji"/>
          <w:color w:val="B4ACBB"/>
          <w:w w:val="130"/>
          <w:sz w:val="20"/>
        </w:rPr>
        <w:t>□</w:t>
      </w:r>
      <w:r>
        <w:rPr>
          <w:rFonts w:ascii="Segoe UI Emoji" w:hAnsi="Segoe UI Emoji"/>
          <w:color w:val="B4ACBB"/>
          <w:spacing w:val="-13"/>
          <w:w w:val="184"/>
          <w:sz w:val="20"/>
        </w:rPr>
        <w:t xml:space="preserve"> </w:t>
      </w:r>
      <w:hyperlink r:id="rId7">
        <w:r>
          <w:rPr>
            <w:spacing w:val="-2"/>
            <w:w w:val="105"/>
            <w:sz w:val="20"/>
          </w:rPr>
          <w:t>set.solokkota@bawaslu.go.id</w:t>
        </w:r>
      </w:hyperlink>
    </w:p>
    <w:p w14:paraId="36E00165" w14:textId="77777777" w:rsidR="00D72F83" w:rsidRPr="00982E09" w:rsidRDefault="00D72F83" w:rsidP="002D5CA8">
      <w:pPr>
        <w:jc w:val="both"/>
      </w:pPr>
    </w:p>
    <w:p w14:paraId="5A8A75E8" w14:textId="77777777" w:rsidR="004C6B1B" w:rsidRDefault="004C6B1B" w:rsidP="00982E09">
      <w:pPr>
        <w:jc w:val="both"/>
      </w:pPr>
    </w:p>
    <w:p w14:paraId="1300308A" w14:textId="77777777" w:rsidR="004C6B1B" w:rsidRDefault="004C6B1B" w:rsidP="00982E09">
      <w:pPr>
        <w:pStyle w:val="ListParagraph"/>
        <w:jc w:val="both"/>
      </w:pPr>
    </w:p>
    <w:sectPr w:rsidR="004C6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2A7"/>
    <w:multiLevelType w:val="multilevel"/>
    <w:tmpl w:val="68E8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A42BA"/>
    <w:multiLevelType w:val="multilevel"/>
    <w:tmpl w:val="1F4A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90D44"/>
    <w:multiLevelType w:val="multilevel"/>
    <w:tmpl w:val="2B2C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13BDB"/>
    <w:multiLevelType w:val="hybridMultilevel"/>
    <w:tmpl w:val="3FB0B1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B1683"/>
    <w:multiLevelType w:val="multilevel"/>
    <w:tmpl w:val="BAE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77666"/>
    <w:multiLevelType w:val="hybridMultilevel"/>
    <w:tmpl w:val="E38283BC"/>
    <w:lvl w:ilvl="0" w:tplc="4572969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24AED6C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2" w:tplc="DC46047E"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  <w:lvl w:ilvl="3" w:tplc="D69CBFBE"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4" w:tplc="789097C8">
      <w:numFmt w:val="bullet"/>
      <w:lvlText w:val="•"/>
      <w:lvlJc w:val="left"/>
      <w:pPr>
        <w:ind w:left="4073" w:hanging="360"/>
      </w:pPr>
      <w:rPr>
        <w:rFonts w:hint="default"/>
        <w:lang w:val="id" w:eastAsia="en-US" w:bidi="ar-SA"/>
      </w:rPr>
    </w:lvl>
    <w:lvl w:ilvl="5" w:tplc="760E68D8">
      <w:numFmt w:val="bullet"/>
      <w:lvlText w:val="•"/>
      <w:lvlJc w:val="left"/>
      <w:pPr>
        <w:ind w:left="4907" w:hanging="360"/>
      </w:pPr>
      <w:rPr>
        <w:rFonts w:hint="default"/>
        <w:lang w:val="id" w:eastAsia="en-US" w:bidi="ar-SA"/>
      </w:rPr>
    </w:lvl>
    <w:lvl w:ilvl="6" w:tplc="84C02078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  <w:lvl w:ilvl="7" w:tplc="F626A98C">
      <w:numFmt w:val="bullet"/>
      <w:lvlText w:val="•"/>
      <w:lvlJc w:val="left"/>
      <w:pPr>
        <w:ind w:left="6573" w:hanging="360"/>
      </w:pPr>
      <w:rPr>
        <w:rFonts w:hint="default"/>
        <w:lang w:val="id" w:eastAsia="en-US" w:bidi="ar-SA"/>
      </w:rPr>
    </w:lvl>
    <w:lvl w:ilvl="8" w:tplc="FF9C87D4">
      <w:numFmt w:val="bullet"/>
      <w:lvlText w:val="•"/>
      <w:lvlJc w:val="left"/>
      <w:pPr>
        <w:ind w:left="740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C2E63A9"/>
    <w:multiLevelType w:val="hybridMultilevel"/>
    <w:tmpl w:val="14CAC9CE"/>
    <w:lvl w:ilvl="0" w:tplc="754C7262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DD6F08E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2" w:tplc="2E5CD07C"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  <w:lvl w:ilvl="3" w:tplc="B096EFAE"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4" w:tplc="A0902E7A">
      <w:numFmt w:val="bullet"/>
      <w:lvlText w:val="•"/>
      <w:lvlJc w:val="left"/>
      <w:pPr>
        <w:ind w:left="4073" w:hanging="360"/>
      </w:pPr>
      <w:rPr>
        <w:rFonts w:hint="default"/>
        <w:lang w:val="id" w:eastAsia="en-US" w:bidi="ar-SA"/>
      </w:rPr>
    </w:lvl>
    <w:lvl w:ilvl="5" w:tplc="5F467230">
      <w:numFmt w:val="bullet"/>
      <w:lvlText w:val="•"/>
      <w:lvlJc w:val="left"/>
      <w:pPr>
        <w:ind w:left="4907" w:hanging="360"/>
      </w:pPr>
      <w:rPr>
        <w:rFonts w:hint="default"/>
        <w:lang w:val="id" w:eastAsia="en-US" w:bidi="ar-SA"/>
      </w:rPr>
    </w:lvl>
    <w:lvl w:ilvl="6" w:tplc="0FCC4F50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  <w:lvl w:ilvl="7" w:tplc="38F0999A">
      <w:numFmt w:val="bullet"/>
      <w:lvlText w:val="•"/>
      <w:lvlJc w:val="left"/>
      <w:pPr>
        <w:ind w:left="6573" w:hanging="360"/>
      </w:pPr>
      <w:rPr>
        <w:rFonts w:hint="default"/>
        <w:lang w:val="id" w:eastAsia="en-US" w:bidi="ar-SA"/>
      </w:rPr>
    </w:lvl>
    <w:lvl w:ilvl="8" w:tplc="476A2ABE">
      <w:numFmt w:val="bullet"/>
      <w:lvlText w:val="•"/>
      <w:lvlJc w:val="left"/>
      <w:pPr>
        <w:ind w:left="7407" w:hanging="360"/>
      </w:pPr>
      <w:rPr>
        <w:rFonts w:hint="default"/>
        <w:lang w:val="id" w:eastAsia="en-US" w:bidi="ar-SA"/>
      </w:rPr>
    </w:lvl>
  </w:abstractNum>
  <w:num w:numId="1" w16cid:durableId="1868251537">
    <w:abstractNumId w:val="3"/>
  </w:num>
  <w:num w:numId="2" w16cid:durableId="2124769064">
    <w:abstractNumId w:val="5"/>
  </w:num>
  <w:num w:numId="3" w16cid:durableId="805777789">
    <w:abstractNumId w:val="6"/>
  </w:num>
  <w:num w:numId="4" w16cid:durableId="564218434">
    <w:abstractNumId w:val="4"/>
  </w:num>
  <w:num w:numId="5" w16cid:durableId="1206791278">
    <w:abstractNumId w:val="0"/>
  </w:num>
  <w:num w:numId="6" w16cid:durableId="913975445">
    <w:abstractNumId w:val="2"/>
  </w:num>
  <w:num w:numId="7" w16cid:durableId="213601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57"/>
    <w:rsid w:val="00020478"/>
    <w:rsid w:val="00096DBF"/>
    <w:rsid w:val="000F25F8"/>
    <w:rsid w:val="00135C64"/>
    <w:rsid w:val="00145200"/>
    <w:rsid w:val="00167FF4"/>
    <w:rsid w:val="00176E9C"/>
    <w:rsid w:val="00191B42"/>
    <w:rsid w:val="00196E96"/>
    <w:rsid w:val="001C6748"/>
    <w:rsid w:val="00203649"/>
    <w:rsid w:val="00213DD7"/>
    <w:rsid w:val="002664C7"/>
    <w:rsid w:val="002671E0"/>
    <w:rsid w:val="002D5CA8"/>
    <w:rsid w:val="00342F2D"/>
    <w:rsid w:val="003B3BF7"/>
    <w:rsid w:val="003D4D74"/>
    <w:rsid w:val="003F4D39"/>
    <w:rsid w:val="004C06F5"/>
    <w:rsid w:val="004C6B1B"/>
    <w:rsid w:val="00547AA1"/>
    <w:rsid w:val="00570EF8"/>
    <w:rsid w:val="00603D57"/>
    <w:rsid w:val="00617E6F"/>
    <w:rsid w:val="00670592"/>
    <w:rsid w:val="006A59C4"/>
    <w:rsid w:val="007132EC"/>
    <w:rsid w:val="00716671"/>
    <w:rsid w:val="00751634"/>
    <w:rsid w:val="007A1ACA"/>
    <w:rsid w:val="007C7BB2"/>
    <w:rsid w:val="007E3C6B"/>
    <w:rsid w:val="00843000"/>
    <w:rsid w:val="008C0519"/>
    <w:rsid w:val="00931271"/>
    <w:rsid w:val="00950573"/>
    <w:rsid w:val="009552EA"/>
    <w:rsid w:val="00982E09"/>
    <w:rsid w:val="009F4311"/>
    <w:rsid w:val="009F7C57"/>
    <w:rsid w:val="00AA498F"/>
    <w:rsid w:val="00AB46E3"/>
    <w:rsid w:val="00B450DD"/>
    <w:rsid w:val="00B563F4"/>
    <w:rsid w:val="00C5744E"/>
    <w:rsid w:val="00C6364D"/>
    <w:rsid w:val="00D72F83"/>
    <w:rsid w:val="00D90926"/>
    <w:rsid w:val="00E03F58"/>
    <w:rsid w:val="00E14456"/>
    <w:rsid w:val="00E214F2"/>
    <w:rsid w:val="00E60856"/>
    <w:rsid w:val="00E77C58"/>
    <w:rsid w:val="00EE211F"/>
    <w:rsid w:val="00EF1E45"/>
    <w:rsid w:val="00FC0247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FBD8"/>
  <w15:chartTrackingRefBased/>
  <w15:docId w15:val="{290EBA10-49D7-457B-8FD8-76BA4B52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C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C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7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C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C6B1B"/>
    <w:pPr>
      <w:widowControl w:val="0"/>
      <w:autoSpaceDE w:val="0"/>
      <w:autoSpaceDN w:val="0"/>
      <w:spacing w:before="165" w:after="0" w:line="240" w:lineRule="auto"/>
      <w:ind w:left="743" w:hanging="360"/>
    </w:pPr>
    <w:rPr>
      <w:rFonts w:ascii="Calibri" w:eastAsia="Calibri" w:hAnsi="Calibri" w:cs="Calibri"/>
      <w:kern w:val="0"/>
      <w:sz w:val="22"/>
      <w:szCs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C6B1B"/>
    <w:rPr>
      <w:rFonts w:ascii="Calibri" w:eastAsia="Calibri" w:hAnsi="Calibri" w:cs="Calibri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t.solokkota@bawaslu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okkota.bawaslu.go.i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Kota Solok</dc:creator>
  <cp:keywords/>
  <dc:description/>
  <cp:lastModifiedBy>Humas Bawaslu Kota Solok</cp:lastModifiedBy>
  <cp:revision>60</cp:revision>
  <cp:lastPrinted>2025-12-09T07:36:00Z</cp:lastPrinted>
  <dcterms:created xsi:type="dcterms:W3CDTF">2025-12-09T02:18:00Z</dcterms:created>
  <dcterms:modified xsi:type="dcterms:W3CDTF">2025-12-09T07:40:00Z</dcterms:modified>
</cp:coreProperties>
</file>